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48D53" w14:textId="77C5D549" w:rsidR="003366EA" w:rsidRPr="00F9069B" w:rsidRDefault="003366EA" w:rsidP="00900D1C">
      <w:pPr>
        <w:jc w:val="center"/>
        <w:rPr>
          <w:rFonts w:ascii="Century Gothic" w:hAnsi="Century Gothic"/>
          <w:b/>
          <w:sz w:val="32"/>
        </w:rPr>
      </w:pPr>
      <w:r w:rsidRPr="00F9069B">
        <w:rPr>
          <w:rFonts w:ascii="Century Gothic" w:hAnsi="Century Gothic"/>
          <w:b/>
          <w:sz w:val="32"/>
        </w:rPr>
        <w:t>DIRECCIÓN DE GESTIÓN AMBIENTAL</w:t>
      </w:r>
    </w:p>
    <w:p w14:paraId="7B945C82" w14:textId="77777777" w:rsidR="003366EA" w:rsidRPr="00F9069B" w:rsidRDefault="003366EA" w:rsidP="00900D1C">
      <w:pPr>
        <w:jc w:val="center"/>
        <w:rPr>
          <w:rFonts w:ascii="Century Gothic" w:hAnsi="Century Gothic"/>
          <w:b/>
          <w:sz w:val="32"/>
        </w:rPr>
      </w:pPr>
    </w:p>
    <w:p w14:paraId="4E61E103" w14:textId="05ADE556" w:rsidR="00900D1C" w:rsidRPr="00F9069B" w:rsidRDefault="003366EA" w:rsidP="003366EA">
      <w:pPr>
        <w:jc w:val="center"/>
        <w:rPr>
          <w:rFonts w:ascii="Century Gothic" w:hAnsi="Century Gothic"/>
        </w:rPr>
      </w:pPr>
      <w:r w:rsidRPr="00F9069B">
        <w:rPr>
          <w:rFonts w:ascii="Century Gothic" w:hAnsi="Century Gothic"/>
        </w:rPr>
        <w:t>ORDENANZA QUE REGULA LA GESTIÓN INTEGRAL DE RESIDUOS SÓLIDOS DEL CANTÓN LA JOYA DE LOS SACHAS</w:t>
      </w:r>
    </w:p>
    <w:p w14:paraId="7B43BC53" w14:textId="709CC32C" w:rsidR="003366EA" w:rsidRPr="00F9069B" w:rsidRDefault="003366EA" w:rsidP="003366EA">
      <w:pPr>
        <w:jc w:val="center"/>
        <w:rPr>
          <w:rFonts w:ascii="Century Gothic" w:hAnsi="Century Gothic"/>
        </w:rPr>
      </w:pPr>
    </w:p>
    <w:p w14:paraId="3B45D912" w14:textId="02125A07" w:rsidR="000078AF" w:rsidRPr="00F9069B" w:rsidRDefault="00C3698D" w:rsidP="000078AF">
      <w:pPr>
        <w:pStyle w:val="Ttulo1"/>
        <w:spacing w:after="240"/>
      </w:pPr>
      <w:r w:rsidRPr="00F9069B">
        <w:t>TÍTULO I: DEL SISTEMA INTEGRAL DE RESIDUOS SÓLIDOS</w:t>
      </w:r>
    </w:p>
    <w:p w14:paraId="48F8551D" w14:textId="73A503B9" w:rsidR="003366EA" w:rsidRPr="00F9069B" w:rsidRDefault="00C3698D" w:rsidP="00C3698D">
      <w:pPr>
        <w:pStyle w:val="Ttulo2"/>
      </w:pPr>
      <w:r w:rsidRPr="00F9069B">
        <w:t>CAPÍTULO I: DISPOSICIONES GENERALES</w:t>
      </w:r>
    </w:p>
    <w:p w14:paraId="1C8CD881" w14:textId="77777777" w:rsidR="00C3698D" w:rsidRPr="00F9069B" w:rsidRDefault="00C3698D" w:rsidP="00C3698D"/>
    <w:p w14:paraId="0CB43EFC" w14:textId="77777777" w:rsidR="00C3698D" w:rsidRPr="00F9069B" w:rsidRDefault="00C3698D" w:rsidP="00C3698D">
      <w:pPr>
        <w:jc w:val="both"/>
        <w:rPr>
          <w:rFonts w:ascii="Century Gothic" w:hAnsi="Century Gothic"/>
        </w:rPr>
      </w:pPr>
      <w:r w:rsidRPr="00F9069B">
        <w:rPr>
          <w:rFonts w:ascii="Century Gothic" w:hAnsi="Century Gothic"/>
          <w:b/>
        </w:rPr>
        <w:t>Art. 1.- Objeto.-</w:t>
      </w:r>
      <w:r w:rsidRPr="00F9069B">
        <w:rPr>
          <w:rFonts w:ascii="Century Gothic" w:hAnsi="Century Gothic"/>
        </w:rPr>
        <w:t xml:space="preserve"> El objeto específico es implementar y regular el Sistema Integral de los Residuos Sólidos del Cantón La Joya de los Sachas y determina las políticas, principios, normativas y procedimientos de todo el sistema y establece los derechos, deberes y responsabilidades que son de obligatorio cumplimiento para las ciudadanas y ciudadanos, de las instituciones, organizaciones empresas de todo tipo, personas jurídicas, públicas, privadas y comunitarias, que son de cumplimiento y observancia de las y los ciudadanos, que habitan, usen o transiten en el Cantón.</w:t>
      </w:r>
    </w:p>
    <w:p w14:paraId="79E0F886" w14:textId="77777777" w:rsidR="00C3698D" w:rsidRPr="00F9069B" w:rsidRDefault="00C3698D" w:rsidP="00C3698D">
      <w:pPr>
        <w:jc w:val="both"/>
        <w:rPr>
          <w:rFonts w:ascii="Century Gothic" w:hAnsi="Century Gothic"/>
        </w:rPr>
      </w:pPr>
    </w:p>
    <w:p w14:paraId="46AB289C" w14:textId="77777777" w:rsidR="00C3698D" w:rsidRPr="00F9069B" w:rsidRDefault="00C3698D" w:rsidP="00C3698D">
      <w:pPr>
        <w:jc w:val="both"/>
        <w:rPr>
          <w:rFonts w:ascii="Century Gothic" w:hAnsi="Century Gothic"/>
        </w:rPr>
      </w:pPr>
      <w:r w:rsidRPr="00F9069B">
        <w:rPr>
          <w:rFonts w:ascii="Century Gothic" w:hAnsi="Century Gothic"/>
        </w:rPr>
        <w:t>El cumplimiento de la gestión en la parte administrativa, financiera, jurídica y operativa estará a cargo del Gobierno Autónomo Descentralizado Municipal del Cantón La Joya de los Sachas, a través de la Dirección de Gestión Ambiental, en coordinación con las otras Direcciones constantes en el Estatuto Orgánico por Procesos, aprobado por la Institución.</w:t>
      </w:r>
    </w:p>
    <w:p w14:paraId="2F41D34C" w14:textId="77777777" w:rsidR="00C3698D" w:rsidRPr="00F9069B" w:rsidRDefault="00C3698D" w:rsidP="00C3698D">
      <w:pPr>
        <w:jc w:val="both"/>
        <w:rPr>
          <w:rFonts w:ascii="Century Gothic" w:hAnsi="Century Gothic"/>
        </w:rPr>
      </w:pPr>
    </w:p>
    <w:p w14:paraId="0B53D04C" w14:textId="77777777" w:rsidR="00C3698D" w:rsidRPr="00F9069B" w:rsidRDefault="00C3698D" w:rsidP="00C3698D">
      <w:pPr>
        <w:jc w:val="both"/>
        <w:rPr>
          <w:rFonts w:ascii="Century Gothic" w:hAnsi="Century Gothic"/>
        </w:rPr>
      </w:pPr>
      <w:r w:rsidRPr="00F9069B">
        <w:rPr>
          <w:rFonts w:ascii="Century Gothic" w:hAnsi="Century Gothic"/>
        </w:rPr>
        <w:t>En caso de existir razones técnicas, financieras, operativas o de otro tipo, el GAD Municipal de La Joya de los Sachas puede tomar la opción de ejecutar el sistema a través de empresa municipal, empresa mixta, asociaciones, prestadoras de servicio o concesionarias, el organismo ejecutor del sistema, será el Gobierno Autónomo Descentralizado Municipal del Cantón La Joya de los Sachas quien ejercerá el control, el juzgamiento y la sanción de ser el caso.</w:t>
      </w:r>
    </w:p>
    <w:p w14:paraId="296AA43D" w14:textId="77777777" w:rsidR="00C3698D" w:rsidRPr="00F9069B" w:rsidRDefault="00C3698D" w:rsidP="00C3698D">
      <w:pPr>
        <w:jc w:val="both"/>
        <w:rPr>
          <w:rFonts w:ascii="Century Gothic" w:hAnsi="Century Gothic"/>
        </w:rPr>
      </w:pPr>
    </w:p>
    <w:p w14:paraId="7B2B8D93" w14:textId="77777777" w:rsidR="00C3698D" w:rsidRPr="00F9069B" w:rsidRDefault="00C3698D" w:rsidP="00C3698D">
      <w:pPr>
        <w:jc w:val="both"/>
        <w:rPr>
          <w:rFonts w:ascii="Century Gothic" w:hAnsi="Century Gothic"/>
        </w:rPr>
      </w:pPr>
      <w:r w:rsidRPr="00F9069B">
        <w:rPr>
          <w:rFonts w:ascii="Century Gothic" w:hAnsi="Century Gothic"/>
        </w:rPr>
        <w:t>En caso de incumplimiento de las normas contempladas en esta Ordenanza, será de responsabilidad de la Unidad de Control y Juzgamiento o quien haga sus veces, hacer cumplir las mismas.</w:t>
      </w:r>
    </w:p>
    <w:p w14:paraId="50E3434D" w14:textId="77777777" w:rsidR="00C3698D" w:rsidRPr="00F9069B" w:rsidRDefault="00C3698D" w:rsidP="00C3698D">
      <w:pPr>
        <w:jc w:val="both"/>
        <w:rPr>
          <w:rFonts w:ascii="Century Gothic" w:hAnsi="Century Gothic"/>
        </w:rPr>
      </w:pPr>
    </w:p>
    <w:p w14:paraId="307D61BE" w14:textId="7FEBDF79" w:rsidR="00C3698D" w:rsidRPr="00F9069B" w:rsidRDefault="00C3698D" w:rsidP="00C3698D">
      <w:pPr>
        <w:jc w:val="both"/>
        <w:rPr>
          <w:rFonts w:ascii="Century Gothic" w:hAnsi="Century Gothic"/>
        </w:rPr>
      </w:pPr>
      <w:r w:rsidRPr="00F9069B">
        <w:rPr>
          <w:rFonts w:ascii="Century Gothic" w:hAnsi="Century Gothic"/>
          <w:b/>
        </w:rPr>
        <w:t>Art 2.- Fines del sistema de gestión integral de residuos sólidos. -</w:t>
      </w:r>
      <w:r w:rsidRPr="00F9069B">
        <w:rPr>
          <w:rFonts w:ascii="Century Gothic" w:hAnsi="Century Gothic"/>
        </w:rPr>
        <w:t xml:space="preserve"> Son fines del sistema de gestión integral de residuos sólidos en el Cantón los siguientes:</w:t>
      </w:r>
    </w:p>
    <w:p w14:paraId="16E9137B" w14:textId="1E39F2EC" w:rsidR="00C3698D" w:rsidRPr="00F9069B" w:rsidRDefault="00C3698D" w:rsidP="00C3698D">
      <w:pPr>
        <w:jc w:val="both"/>
        <w:rPr>
          <w:rFonts w:ascii="Century Gothic" w:hAnsi="Century Gothic"/>
        </w:rPr>
      </w:pPr>
    </w:p>
    <w:p w14:paraId="25CB0FFF" w14:textId="3334C876"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 xml:space="preserve">Brindar de manera continua, ininterrumpida y eficiente cada uno de los componentes que conforman el sistema de Gestión Integral de Desechos y Residuos </w:t>
      </w:r>
      <w:r w:rsidRPr="00F9069B">
        <w:rPr>
          <w:rFonts w:ascii="Century Gothic" w:hAnsi="Century Gothic"/>
        </w:rPr>
        <w:lastRenderedPageBreak/>
        <w:t>Sólidos. generados en el territorio cantonal, por administración directa o por medio de empresas públicas o privadas u organizaciones.</w:t>
      </w:r>
    </w:p>
    <w:p w14:paraId="7A3175FC"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Coordinar con los gobiernos parroquiales rurales la gestión integral de residuos sólidos;</w:t>
      </w:r>
    </w:p>
    <w:p w14:paraId="56884845"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Desarrollar y garantizar el sistema integral de gestión de los residuos sólidos, desde la prevención en su generación hasta la disposición final;</w:t>
      </w:r>
    </w:p>
    <w:p w14:paraId="4549657E"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Ejecutar, cumplir y acatar las disposiciones y normativas presentes en esta ordenanza.</w:t>
      </w:r>
    </w:p>
    <w:p w14:paraId="2BC7783A"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Emprender campañas de información, difusión y capacitación a la ciudadanía acerca del manejo adecuado de residuos y desechos sólidos y de la normativa vigente en esta ordenanza.</w:t>
      </w:r>
    </w:p>
    <w:p w14:paraId="1E5C20AA"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Establecer los lineamientos, mecanismos e instrumentos principales para sustentar programas municipales que promuevan buenas prácticas de producción, manejo y separación, comercio, reconversión y reciclaje, consumo, eliminación y disposición de los residuos en el territorio del Cantón La Joya de los Sachas;</w:t>
      </w:r>
    </w:p>
    <w:p w14:paraId="4F5DDA32"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Establecer y cobrar las tasas correspondientes para la prestación del servicio de Gestión Integral de Desechos y Residuos Sólidos, en base a lo establecido para el efecto.</w:t>
      </w:r>
    </w:p>
    <w:p w14:paraId="5E889218"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Fomentar la cultura de aseo y limpieza del Cantón La Joya de los Sachas, como uno de los pilares fundamentales para alcanzar el Buen Vivir de la población y garantizar el ejercicio de sus derechos y los de la naturaleza;</w:t>
      </w:r>
    </w:p>
    <w:p w14:paraId="38598C12"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Fomentar, las acciones realizadas por iniciativa de los ciudadanos en materia de ornato y limpieza de la ciudad.</w:t>
      </w:r>
    </w:p>
    <w:p w14:paraId="5E5F50D9"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Implementar programas para la gestión integral de desechos y residuos sólidos.</w:t>
      </w:r>
    </w:p>
    <w:p w14:paraId="09AD8B86"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Implementar programas. para la gestión integral de desechos y residuos sólidos.</w:t>
      </w:r>
    </w:p>
    <w:p w14:paraId="61CE3C5D"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Incrementar alternativas de disposición final en la zona urbana y en las zonas rurales que disminuyan la eliminación de desechos, procurando la ampliación de la vida útil del relleno sanitario.</w:t>
      </w:r>
    </w:p>
    <w:p w14:paraId="3FEEADD4"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 xml:space="preserve">Integrar nuevas actividades e inversiones en la cadena de valor asociada al reciclaje, al </w:t>
      </w:r>
      <w:proofErr w:type="spellStart"/>
      <w:r w:rsidRPr="00F9069B">
        <w:rPr>
          <w:rFonts w:ascii="Century Gothic" w:hAnsi="Century Gothic"/>
        </w:rPr>
        <w:t>coprocesamiento</w:t>
      </w:r>
      <w:proofErr w:type="spellEnd"/>
      <w:r w:rsidRPr="00F9069B">
        <w:rPr>
          <w:rFonts w:ascii="Century Gothic" w:hAnsi="Century Gothic"/>
        </w:rPr>
        <w:t>, a la reconversión de residuos como fuente de desarrollo industrial inclusivo y de empleo, promoviendo el acceso a la certificación y aplicación dentro del Mecanismo de Desarrollo Limpio (MDL) en líneas de reducción y control de emisiones, captación, quema de biogás y metano, uso energético, biodigestores, entre otros;</w:t>
      </w:r>
    </w:p>
    <w:p w14:paraId="428F6306"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Promover el uso de tecnologías ambientalmente limpias y económicamente sustentables;</w:t>
      </w:r>
    </w:p>
    <w:p w14:paraId="11D6C230"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Promover la reducción, la reutilización, el reciclaje y la recuperación, de residuos sólidos en la fuente;</w:t>
      </w:r>
    </w:p>
    <w:p w14:paraId="76E45937"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Promover, en el marco de los vínculos, los acuerdos de mancomunidad y otros convenios con las municipalidades de territorios vecinos y de la región, con políticas, estrategias y soluciones de gestión concurrente en la gestión de residuos; y,</w:t>
      </w:r>
    </w:p>
    <w:p w14:paraId="313F9282"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Registrar a los generadores de desechos especiales, peligrosos y sanitarios que ejecuten sus actividades dentro de la jurisdicción cantonal,</w:t>
      </w:r>
    </w:p>
    <w:p w14:paraId="6EE4650F"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lastRenderedPageBreak/>
        <w:t>Registrar a los Gestores Ambientales que realicen sus funciones en el territorio cantonal, así como dotarles del permiso correspondiente para la ejecución de sus funciones.</w:t>
      </w:r>
    </w:p>
    <w:p w14:paraId="4B05D680"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Restablecer y fortalecer para el Municipio la rectoría del Sistema de Gestión Integral de Residuos Sólidos en todas sus fases;</w:t>
      </w:r>
    </w:p>
    <w:p w14:paraId="3A02D5A0"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Sancionar de acuerdo a lo dispuesto en esta ordenanza quienes incumplan lo descrito en este documento o atenten contra el ornato y limpieza de la ciudad.</w:t>
      </w:r>
    </w:p>
    <w:p w14:paraId="19CA2EE6"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Solucionar de manera oportuna, los problemas que se deriven del manejo de los desechos y residuos sólidos por parte de la ciudadanía y dé la gestión realizada por parte de la municipalidad.</w:t>
      </w:r>
    </w:p>
    <w:p w14:paraId="7C75E3E0" w14:textId="77777777" w:rsidR="00C3698D" w:rsidRPr="00F9069B" w:rsidRDefault="00C3698D" w:rsidP="00C3698D">
      <w:pPr>
        <w:pStyle w:val="Prrafodelista"/>
        <w:numPr>
          <w:ilvl w:val="0"/>
          <w:numId w:val="2"/>
        </w:numPr>
        <w:jc w:val="both"/>
        <w:rPr>
          <w:rFonts w:ascii="Century Gothic" w:hAnsi="Century Gothic"/>
        </w:rPr>
      </w:pPr>
      <w:r w:rsidRPr="00F9069B">
        <w:rPr>
          <w:rFonts w:ascii="Century Gothic" w:hAnsi="Century Gothic"/>
        </w:rPr>
        <w:t>Vigilar y controlar, a través de las autoridades, y el personal. competente, el correcto e integro cumplimiento de la normativa y condiciones expresadas en este documento.</w:t>
      </w:r>
    </w:p>
    <w:p w14:paraId="2FF6961D" w14:textId="6F28E0AD" w:rsidR="00C3698D" w:rsidRPr="00F9069B" w:rsidRDefault="00C3698D" w:rsidP="00C3698D">
      <w:pPr>
        <w:spacing w:after="240"/>
        <w:jc w:val="both"/>
        <w:rPr>
          <w:rFonts w:ascii="Century Gothic" w:hAnsi="Century Gothic"/>
        </w:rPr>
      </w:pPr>
      <w:r w:rsidRPr="00F9069B">
        <w:rPr>
          <w:rFonts w:ascii="Century Gothic" w:hAnsi="Century Gothic"/>
          <w:b/>
        </w:rPr>
        <w:t>Art. 3.- De los fines. -</w:t>
      </w:r>
      <w:r w:rsidRPr="00F9069B">
        <w:rPr>
          <w:rFonts w:ascii="Century Gothic" w:hAnsi="Century Gothic"/>
        </w:rPr>
        <w:t xml:space="preserve"> La presente ordenanza; establece las políticas, lineamientos, fines, normas, principios, instrucciones y mecanismos propios de la política municipal referida a la generación y manejo integral de residuos sólidos, para un eficiente y eficaz servicio de aseo público, recolección, transporte, reciclaje y disposición final; fija las funciones que tendrá cada actor en los procesos;</w:t>
      </w:r>
    </w:p>
    <w:p w14:paraId="1D11519C" w14:textId="0E404350" w:rsidR="00C3698D" w:rsidRPr="00F9069B" w:rsidRDefault="00C3698D" w:rsidP="00C3698D">
      <w:pPr>
        <w:spacing w:after="240"/>
        <w:jc w:val="both"/>
        <w:rPr>
          <w:rFonts w:ascii="Century Gothic" w:hAnsi="Century Gothic"/>
        </w:rPr>
      </w:pPr>
      <w:r w:rsidRPr="00F9069B">
        <w:rPr>
          <w:rFonts w:ascii="Century Gothic" w:hAnsi="Century Gothic"/>
        </w:rPr>
        <w:t>promueve los principios, fines, e instrumentos de estímulo, control y sanción; y, da el marco para el financiamiento y asignación de los recursos necesarios para la gestión sustentable, responsable y moderna de los residuos sólidos.</w:t>
      </w:r>
    </w:p>
    <w:p w14:paraId="3C74A08B" w14:textId="77777777" w:rsidR="00C3698D" w:rsidRPr="00F9069B" w:rsidRDefault="00C3698D" w:rsidP="00C3698D">
      <w:pPr>
        <w:spacing w:after="240"/>
        <w:jc w:val="both"/>
        <w:rPr>
          <w:rFonts w:ascii="Century Gothic" w:hAnsi="Century Gothic"/>
        </w:rPr>
      </w:pPr>
      <w:r w:rsidRPr="00F9069B">
        <w:rPr>
          <w:rFonts w:ascii="Century Gothic" w:hAnsi="Century Gothic"/>
        </w:rPr>
        <w:t>Las condiciones para implantar, administrar y desarrollar el sistema integral de gestión de residuos sólidos del Cantón La Joya de los Sachas, con los procedimientos pertinentes para que todos los sujetos antes indicados, puedan intervenir en sus diferentes fases, tanto para evitar y reducir la contaminación, cuanto para separar, reciclar, reparar y reutilizar residuos antes de desecharlos y depositarlos o eliminarlos de forma definitiva, constituyen también ámbitos abordados en esta ordenanza.</w:t>
      </w:r>
    </w:p>
    <w:p w14:paraId="2992B64E" w14:textId="77777777" w:rsidR="00C3698D" w:rsidRPr="00F9069B" w:rsidRDefault="00C3698D" w:rsidP="00C3698D">
      <w:pPr>
        <w:jc w:val="both"/>
        <w:rPr>
          <w:rFonts w:ascii="Century Gothic" w:hAnsi="Century Gothic"/>
        </w:rPr>
      </w:pPr>
      <w:r w:rsidRPr="00F9069B">
        <w:rPr>
          <w:rFonts w:ascii="Century Gothic" w:hAnsi="Century Gothic"/>
        </w:rPr>
        <w:t>Comprende a todos los residuos sólidos que se generan, manejan y disponen en el Cantón La Joya de los Sachas, sean estos comunes, especiales o peligrosos, a excepción de los residuos radioactivos y mineros.</w:t>
      </w:r>
    </w:p>
    <w:p w14:paraId="7C688854" w14:textId="77777777" w:rsidR="00C3698D" w:rsidRPr="00F9069B" w:rsidRDefault="00C3698D" w:rsidP="00C3698D">
      <w:pPr>
        <w:jc w:val="both"/>
        <w:rPr>
          <w:rFonts w:ascii="Century Gothic" w:hAnsi="Century Gothic"/>
        </w:rPr>
      </w:pPr>
    </w:p>
    <w:p w14:paraId="5142EEFB" w14:textId="2355383D" w:rsidR="00C3698D" w:rsidRPr="00F9069B" w:rsidRDefault="00C3698D" w:rsidP="00C3698D">
      <w:pPr>
        <w:jc w:val="both"/>
        <w:rPr>
          <w:rFonts w:ascii="Century Gothic" w:hAnsi="Century Gothic"/>
        </w:rPr>
      </w:pPr>
      <w:r w:rsidRPr="00F9069B">
        <w:rPr>
          <w:rFonts w:ascii="Century Gothic" w:hAnsi="Century Gothic"/>
          <w:b/>
        </w:rPr>
        <w:t>Art. 4 Del ámbito de aplicación y jurisdicción. -</w:t>
      </w:r>
      <w:r w:rsidRPr="00F9069B">
        <w:rPr>
          <w:rFonts w:ascii="Century Gothic" w:hAnsi="Century Gothic"/>
        </w:rPr>
        <w:t xml:space="preserve"> La presente ordenanza es de aplicación obligatoria en todo el territorio del Cantón La Joya de los Sachas.</w:t>
      </w:r>
    </w:p>
    <w:p w14:paraId="0FD705C1" w14:textId="77777777" w:rsidR="00C3698D" w:rsidRPr="00F9069B" w:rsidRDefault="00C3698D" w:rsidP="00C3698D">
      <w:pPr>
        <w:jc w:val="both"/>
        <w:rPr>
          <w:rFonts w:ascii="Century Gothic" w:hAnsi="Century Gothic"/>
        </w:rPr>
      </w:pPr>
    </w:p>
    <w:p w14:paraId="4704662D" w14:textId="77777777" w:rsidR="00C3698D" w:rsidRPr="00F9069B" w:rsidRDefault="00C3698D" w:rsidP="00C3698D">
      <w:pPr>
        <w:jc w:val="both"/>
        <w:rPr>
          <w:rFonts w:ascii="Century Gothic" w:hAnsi="Century Gothic"/>
        </w:rPr>
      </w:pPr>
      <w:r w:rsidRPr="00F9069B">
        <w:rPr>
          <w:rFonts w:ascii="Century Gothic" w:hAnsi="Century Gothic"/>
        </w:rPr>
        <w:t>La Municipalidad del Cantón La Joya de los Sachas, por sí misma a través de la entidad que designe para el efecto y las empresas encargadas de los servicios que componen la gestión integral de residuos sólidos, son responsables de la aplicación de las normas de esta ordenanza y de su observancia en todo el territorio</w:t>
      </w:r>
    </w:p>
    <w:p w14:paraId="0ED09482" w14:textId="77777777" w:rsidR="00C3698D" w:rsidRPr="00F9069B" w:rsidRDefault="00C3698D" w:rsidP="00C3698D">
      <w:pPr>
        <w:jc w:val="both"/>
        <w:rPr>
          <w:rFonts w:ascii="Century Gothic" w:hAnsi="Century Gothic"/>
        </w:rPr>
      </w:pPr>
    </w:p>
    <w:p w14:paraId="72DDEFA1" w14:textId="0CAA19F5" w:rsidR="00C3698D" w:rsidRPr="00F9069B" w:rsidRDefault="00C3698D" w:rsidP="00C3698D">
      <w:pPr>
        <w:jc w:val="both"/>
        <w:rPr>
          <w:rFonts w:ascii="Century Gothic" w:hAnsi="Century Gothic"/>
        </w:rPr>
      </w:pPr>
      <w:r w:rsidRPr="00F9069B">
        <w:rPr>
          <w:rFonts w:ascii="Century Gothic" w:hAnsi="Century Gothic"/>
          <w:b/>
        </w:rPr>
        <w:lastRenderedPageBreak/>
        <w:t>Art. 5.- Política. -</w:t>
      </w:r>
      <w:r w:rsidRPr="00F9069B">
        <w:rPr>
          <w:rFonts w:ascii="Century Gothic" w:hAnsi="Century Gothic"/>
        </w:rPr>
        <w:t xml:space="preserve"> El Gobierno Autónomo Descentralizado Municipal del Cantón La Joya de los Sachas prioriza, impulsa y facilita todas las acciones que garanticen la protección del ambiente con la finalidad de mantener y brindar un ambiente sano y libre de contaminación a todos los habitantes.</w:t>
      </w:r>
    </w:p>
    <w:p w14:paraId="473EDA5D" w14:textId="77777777" w:rsidR="00C3698D" w:rsidRPr="00F9069B" w:rsidRDefault="00C3698D" w:rsidP="00C3698D">
      <w:pPr>
        <w:jc w:val="both"/>
        <w:rPr>
          <w:rFonts w:ascii="Century Gothic" w:hAnsi="Century Gothic"/>
        </w:rPr>
      </w:pPr>
    </w:p>
    <w:p w14:paraId="514C0AC2" w14:textId="77777777" w:rsidR="00C3698D" w:rsidRPr="00F9069B" w:rsidRDefault="00C3698D" w:rsidP="00C3698D">
      <w:pPr>
        <w:jc w:val="both"/>
        <w:rPr>
          <w:rFonts w:ascii="Century Gothic" w:hAnsi="Century Gothic"/>
        </w:rPr>
      </w:pPr>
      <w:r w:rsidRPr="00F9069B">
        <w:rPr>
          <w:rFonts w:ascii="Century Gothic" w:hAnsi="Century Gothic"/>
          <w:b/>
        </w:rPr>
        <w:t xml:space="preserve">Art. 6.- Componentes funcionales del sistema de manejo integral de residuos </w:t>
      </w:r>
      <w:proofErr w:type="gramStart"/>
      <w:r w:rsidRPr="00F9069B">
        <w:rPr>
          <w:rFonts w:ascii="Century Gothic" w:hAnsi="Century Gothic"/>
          <w:b/>
        </w:rPr>
        <w:t>sólidos.-</w:t>
      </w:r>
      <w:proofErr w:type="gramEnd"/>
      <w:r w:rsidRPr="00F9069B">
        <w:rPr>
          <w:rFonts w:ascii="Century Gothic" w:hAnsi="Century Gothic"/>
        </w:rPr>
        <w:t xml:space="preserve"> Para efectos de esta ordenanza, se consideran como componentes funcionales del sistema de manejo integral de residuos sólidos, los siguientes:</w:t>
      </w:r>
    </w:p>
    <w:p w14:paraId="3D974C86" w14:textId="77777777" w:rsidR="00C3698D" w:rsidRPr="00F9069B" w:rsidRDefault="00C3698D" w:rsidP="00C3698D">
      <w:pPr>
        <w:pStyle w:val="Prrafodelista"/>
        <w:numPr>
          <w:ilvl w:val="0"/>
          <w:numId w:val="3"/>
        </w:numPr>
        <w:jc w:val="both"/>
        <w:rPr>
          <w:rFonts w:ascii="Century Gothic" w:hAnsi="Century Gothic"/>
        </w:rPr>
      </w:pPr>
      <w:r w:rsidRPr="00F9069B">
        <w:rPr>
          <w:rFonts w:ascii="Century Gothic" w:hAnsi="Century Gothic"/>
        </w:rPr>
        <w:t>Barrido y limpieza de vías, áreas y espacios públicos;</w:t>
      </w:r>
    </w:p>
    <w:p w14:paraId="6AA96B66" w14:textId="77777777" w:rsidR="00C3698D" w:rsidRPr="00F9069B" w:rsidRDefault="00C3698D" w:rsidP="00C3698D">
      <w:pPr>
        <w:pStyle w:val="Prrafodelista"/>
        <w:numPr>
          <w:ilvl w:val="0"/>
          <w:numId w:val="3"/>
        </w:numPr>
        <w:jc w:val="both"/>
        <w:rPr>
          <w:rFonts w:ascii="Century Gothic" w:hAnsi="Century Gothic"/>
        </w:rPr>
      </w:pPr>
      <w:r w:rsidRPr="00F9069B">
        <w:rPr>
          <w:rFonts w:ascii="Century Gothic" w:hAnsi="Century Gothic"/>
        </w:rPr>
        <w:t>Separación en la fuente.</w:t>
      </w:r>
    </w:p>
    <w:p w14:paraId="489AED12" w14:textId="77777777" w:rsidR="00C3698D" w:rsidRPr="00F9069B" w:rsidRDefault="00C3698D" w:rsidP="00C3698D">
      <w:pPr>
        <w:pStyle w:val="Prrafodelista"/>
        <w:numPr>
          <w:ilvl w:val="0"/>
          <w:numId w:val="3"/>
        </w:numPr>
        <w:jc w:val="both"/>
        <w:rPr>
          <w:rFonts w:ascii="Century Gothic" w:hAnsi="Century Gothic"/>
        </w:rPr>
      </w:pPr>
      <w:r w:rsidRPr="00F9069B">
        <w:rPr>
          <w:rFonts w:ascii="Century Gothic" w:hAnsi="Century Gothic"/>
        </w:rPr>
        <w:t>Recolección y Transporte de Residuos Sólidos;</w:t>
      </w:r>
    </w:p>
    <w:p w14:paraId="57ECED1F" w14:textId="77777777" w:rsidR="00C3698D" w:rsidRPr="00F9069B" w:rsidRDefault="00C3698D" w:rsidP="00C3698D">
      <w:pPr>
        <w:pStyle w:val="Prrafodelista"/>
        <w:numPr>
          <w:ilvl w:val="0"/>
          <w:numId w:val="3"/>
        </w:numPr>
        <w:jc w:val="both"/>
        <w:rPr>
          <w:rFonts w:ascii="Century Gothic" w:hAnsi="Century Gothic"/>
        </w:rPr>
      </w:pPr>
      <w:r w:rsidRPr="00F9069B">
        <w:rPr>
          <w:rFonts w:ascii="Century Gothic" w:hAnsi="Century Gothic"/>
        </w:rPr>
        <w:t>Acopio y Transferencia de Residuos Sólidos;</w:t>
      </w:r>
    </w:p>
    <w:p w14:paraId="3AEE82FF" w14:textId="77777777" w:rsidR="00C3698D" w:rsidRPr="00F9069B" w:rsidRDefault="00C3698D" w:rsidP="00C3698D">
      <w:pPr>
        <w:pStyle w:val="Prrafodelista"/>
        <w:numPr>
          <w:ilvl w:val="0"/>
          <w:numId w:val="3"/>
        </w:numPr>
        <w:jc w:val="both"/>
        <w:rPr>
          <w:rFonts w:ascii="Century Gothic" w:hAnsi="Century Gothic"/>
        </w:rPr>
      </w:pPr>
      <w:r w:rsidRPr="00F9069B">
        <w:rPr>
          <w:rFonts w:ascii="Century Gothic" w:hAnsi="Century Gothic"/>
        </w:rPr>
        <w:t>Reducción, Aprovechamiento y Tratamiento de Residuos Sólidos; y,</w:t>
      </w:r>
    </w:p>
    <w:p w14:paraId="28D17B5E" w14:textId="34299965" w:rsidR="00C3698D" w:rsidRPr="00F9069B" w:rsidRDefault="00C3698D" w:rsidP="00C3698D">
      <w:pPr>
        <w:pStyle w:val="Prrafodelista"/>
        <w:numPr>
          <w:ilvl w:val="0"/>
          <w:numId w:val="3"/>
        </w:numPr>
        <w:jc w:val="both"/>
        <w:rPr>
          <w:rFonts w:ascii="Century Gothic" w:hAnsi="Century Gothic"/>
        </w:rPr>
      </w:pPr>
      <w:r w:rsidRPr="00F9069B">
        <w:rPr>
          <w:rFonts w:ascii="Century Gothic" w:hAnsi="Century Gothic"/>
        </w:rPr>
        <w:t>Disposición final y/o eliminación de Residuos Sólidos.</w:t>
      </w:r>
    </w:p>
    <w:p w14:paraId="07769A1F" w14:textId="77777777" w:rsidR="00C3698D" w:rsidRPr="00F9069B" w:rsidRDefault="00C3698D" w:rsidP="00C3698D">
      <w:pPr>
        <w:jc w:val="both"/>
        <w:rPr>
          <w:rFonts w:ascii="Century Gothic" w:hAnsi="Century Gothic"/>
        </w:rPr>
      </w:pPr>
    </w:p>
    <w:p w14:paraId="6C0349FC" w14:textId="77777777" w:rsidR="00C3698D" w:rsidRPr="00F9069B" w:rsidRDefault="00C3698D" w:rsidP="00C3698D">
      <w:pPr>
        <w:jc w:val="both"/>
        <w:rPr>
          <w:rFonts w:ascii="Century Gothic" w:hAnsi="Century Gothic"/>
        </w:rPr>
      </w:pPr>
      <w:r w:rsidRPr="00F9069B">
        <w:rPr>
          <w:rFonts w:ascii="Century Gothic" w:hAnsi="Century Gothic"/>
          <w:b/>
        </w:rPr>
        <w:t xml:space="preserve">Art. 7.- Principios que rigen el sistema de manejo integral de residuos </w:t>
      </w:r>
      <w:proofErr w:type="gramStart"/>
      <w:r w:rsidRPr="00F9069B">
        <w:rPr>
          <w:rFonts w:ascii="Century Gothic" w:hAnsi="Century Gothic"/>
          <w:b/>
        </w:rPr>
        <w:t>sólidos.-</w:t>
      </w:r>
      <w:proofErr w:type="gramEnd"/>
      <w:r w:rsidRPr="00F9069B">
        <w:rPr>
          <w:rFonts w:ascii="Century Gothic" w:hAnsi="Century Gothic"/>
        </w:rPr>
        <w:t xml:space="preserve"> La aplicación de los artículos de este capítulo, se enmarca en los siguientes principios:</w:t>
      </w:r>
    </w:p>
    <w:p w14:paraId="56990A49" w14:textId="77777777" w:rsidR="00C3698D" w:rsidRPr="00F9069B" w:rsidRDefault="00C3698D" w:rsidP="00C3698D">
      <w:pPr>
        <w:pStyle w:val="Prrafodelista"/>
        <w:numPr>
          <w:ilvl w:val="0"/>
          <w:numId w:val="6"/>
        </w:numPr>
        <w:jc w:val="both"/>
        <w:rPr>
          <w:rFonts w:ascii="Century Gothic" w:hAnsi="Century Gothic"/>
        </w:rPr>
      </w:pPr>
      <w:r w:rsidRPr="00F9069B">
        <w:rPr>
          <w:rFonts w:ascii="Century Gothic" w:hAnsi="Century Gothic"/>
        </w:rPr>
        <w:t>Jerarquía de los principios de prevención, precaución y control respecto a los de mitigación y remediación de la contaminación en la gestión integral de residuos. En consecuencia, esta última debe hacerse considerando las acciones e intervenciones necesarias para:</w:t>
      </w:r>
    </w:p>
    <w:p w14:paraId="0F6A9103" w14:textId="77777777" w:rsidR="00C3698D" w:rsidRPr="00F9069B" w:rsidRDefault="00C3698D" w:rsidP="00C3698D">
      <w:pPr>
        <w:pStyle w:val="Prrafodelista"/>
        <w:numPr>
          <w:ilvl w:val="0"/>
          <w:numId w:val="5"/>
        </w:numPr>
        <w:jc w:val="both"/>
        <w:rPr>
          <w:rFonts w:ascii="Century Gothic" w:hAnsi="Century Gothic"/>
        </w:rPr>
      </w:pPr>
      <w:r w:rsidRPr="00F9069B">
        <w:rPr>
          <w:rFonts w:ascii="Century Gothic" w:hAnsi="Century Gothic"/>
        </w:rPr>
        <w:t>Reducción en la fuente, como la manera más efectiva para evitar y atenuar la creciente generación de residuos en su origen;</w:t>
      </w:r>
    </w:p>
    <w:p w14:paraId="3261D105" w14:textId="77777777" w:rsidR="00C3698D" w:rsidRPr="00F9069B" w:rsidRDefault="00C3698D" w:rsidP="00C3698D">
      <w:pPr>
        <w:pStyle w:val="Prrafodelista"/>
        <w:numPr>
          <w:ilvl w:val="0"/>
          <w:numId w:val="5"/>
        </w:numPr>
        <w:jc w:val="both"/>
        <w:rPr>
          <w:rFonts w:ascii="Century Gothic" w:hAnsi="Century Gothic"/>
        </w:rPr>
      </w:pPr>
      <w:r w:rsidRPr="00F9069B">
        <w:rPr>
          <w:rFonts w:ascii="Century Gothic" w:hAnsi="Century Gothic"/>
        </w:rPr>
        <w:t>Aprovechamiento, ya sea en la misma cadena de producción y consumo o en actividades, usos y procesos diferentes, con la finalidad de minimizar la generación de residuos que requieran recolección, traslado y disposición final;</w:t>
      </w:r>
    </w:p>
    <w:p w14:paraId="088DD558" w14:textId="33216DBC" w:rsidR="00C3698D" w:rsidRPr="00F9069B" w:rsidRDefault="00C3698D" w:rsidP="00C3698D">
      <w:pPr>
        <w:pStyle w:val="Prrafodelista"/>
        <w:numPr>
          <w:ilvl w:val="0"/>
          <w:numId w:val="5"/>
        </w:numPr>
        <w:jc w:val="both"/>
        <w:rPr>
          <w:rFonts w:ascii="Century Gothic" w:hAnsi="Century Gothic"/>
        </w:rPr>
      </w:pPr>
      <w:r w:rsidRPr="00F9069B">
        <w:rPr>
          <w:rFonts w:ascii="Century Gothic" w:hAnsi="Century Gothic"/>
        </w:rPr>
        <w:t>Separación en la fuente, de manera que sea más eficiente, adecuada y viable su recolección y traslado hacia centros de acopio, gestión y procesamiento;</w:t>
      </w:r>
    </w:p>
    <w:p w14:paraId="44A02ABB" w14:textId="002882E2" w:rsidR="00C3698D" w:rsidRPr="00F9069B" w:rsidRDefault="00C3698D" w:rsidP="00C3698D">
      <w:pPr>
        <w:pStyle w:val="Prrafodelista"/>
        <w:numPr>
          <w:ilvl w:val="0"/>
          <w:numId w:val="5"/>
        </w:numPr>
        <w:jc w:val="both"/>
        <w:rPr>
          <w:rFonts w:ascii="Century Gothic" w:hAnsi="Century Gothic"/>
        </w:rPr>
      </w:pPr>
      <w:r w:rsidRPr="00F9069B">
        <w:rPr>
          <w:rFonts w:ascii="Century Gothic" w:hAnsi="Century Gothic"/>
        </w:rPr>
        <w:t>Tratamiento, de preferencia en la fuente de origen, especialmente de los provenientes de determinadas industrias, en prevención de afectaciones al ambiente;</w:t>
      </w:r>
    </w:p>
    <w:p w14:paraId="6F95F47D" w14:textId="60791FC0" w:rsidR="0094677A" w:rsidRPr="00F9069B" w:rsidRDefault="00C3698D" w:rsidP="0094677A">
      <w:pPr>
        <w:pStyle w:val="Prrafodelista"/>
        <w:numPr>
          <w:ilvl w:val="0"/>
          <w:numId w:val="5"/>
        </w:numPr>
        <w:spacing w:after="0" w:line="240" w:lineRule="auto"/>
        <w:jc w:val="both"/>
        <w:rPr>
          <w:rFonts w:ascii="Century Gothic" w:hAnsi="Century Gothic"/>
        </w:rPr>
      </w:pPr>
      <w:r w:rsidRPr="00F9069B">
        <w:rPr>
          <w:rFonts w:ascii="Century Gothic" w:hAnsi="Century Gothic"/>
        </w:rPr>
        <w:t>Disposición, de manera segura, a fin de minimizar los impactos al ambiente y a la salud de las personas.</w:t>
      </w:r>
    </w:p>
    <w:p w14:paraId="34BCD4E9" w14:textId="03A32CB2" w:rsidR="0094677A" w:rsidRPr="00F9069B" w:rsidRDefault="0094677A" w:rsidP="0094677A">
      <w:pPr>
        <w:pStyle w:val="Prrafodelista"/>
        <w:numPr>
          <w:ilvl w:val="0"/>
          <w:numId w:val="6"/>
        </w:numPr>
        <w:spacing w:after="0"/>
        <w:jc w:val="both"/>
        <w:rPr>
          <w:rFonts w:ascii="Century Gothic" w:hAnsi="Century Gothic"/>
        </w:rPr>
      </w:pPr>
      <w:r w:rsidRPr="00F9069B">
        <w:rPr>
          <w:rFonts w:ascii="Century Gothic" w:hAnsi="Century Gothic"/>
        </w:rPr>
        <w:t>Responsabilidad compartida o corresponsabilidad. La gestión integral de los residuos requiere la participación conjunta, coordinada y diferenciada de todos los generadores, productores, importadores, distribuidores, consumidores, gestores, tanto públicos como privados.</w:t>
      </w:r>
    </w:p>
    <w:p w14:paraId="4B40BD3E" w14:textId="77777777" w:rsidR="0094677A" w:rsidRPr="00F9069B" w:rsidRDefault="0094677A" w:rsidP="0094677A">
      <w:pPr>
        <w:pStyle w:val="Prrafodelista"/>
        <w:numPr>
          <w:ilvl w:val="0"/>
          <w:numId w:val="6"/>
        </w:numPr>
        <w:jc w:val="both"/>
        <w:rPr>
          <w:rFonts w:ascii="Century Gothic" w:hAnsi="Century Gothic"/>
        </w:rPr>
      </w:pPr>
      <w:r w:rsidRPr="00F9069B">
        <w:rPr>
          <w:rFonts w:ascii="Century Gothic" w:hAnsi="Century Gothic"/>
        </w:rPr>
        <w:t>Responsabilidad extendida del Productor. Los fabricantes, importadores y distribuidores de productos tienen la responsabilidad sobre los impactos ambientales de su producto a través de todo el ciclo de vida del mismo, incluyendo los impactos inherentes a la selección de los materiales, impactos del proceso de producción de los mismos, así como los impactos relativos al uso y la disposición de éstos.</w:t>
      </w:r>
    </w:p>
    <w:p w14:paraId="22F776A3" w14:textId="1EC0C322" w:rsidR="0094677A" w:rsidRPr="00F9069B" w:rsidRDefault="0094677A" w:rsidP="0094677A">
      <w:pPr>
        <w:pStyle w:val="Prrafodelista"/>
        <w:numPr>
          <w:ilvl w:val="0"/>
          <w:numId w:val="6"/>
        </w:numPr>
        <w:jc w:val="both"/>
        <w:rPr>
          <w:rFonts w:ascii="Century Gothic" w:hAnsi="Century Gothic"/>
        </w:rPr>
      </w:pPr>
      <w:r w:rsidRPr="00F9069B">
        <w:rPr>
          <w:rFonts w:ascii="Century Gothic" w:hAnsi="Century Gothic"/>
        </w:rPr>
        <w:lastRenderedPageBreak/>
        <w:t>Internalización de costos o “quien contamina paga”. Es responsabilidad del generador de los residuos el identificar sus características y velar por un manejo integral de los mismos. Quien genera los residuos, asume los costos que implica su acopio, recolección, tratamiento y disposición final en proporción a su cantidad y calidad y el costo diferenciado de su manejo y disposición en cada caso. El Municipio no debe subsidiar este servicio sino, por el contrario, internalizar sus costos en la tasa respectiva. Todos los entes que realizan la gestión de residuos, en especial aquellos que en el proceso entrañan riesgos o afectaciones al ambiente, tienen la obligación de adoptar las medidas de control, mitigación y remediación de las mismas.</w:t>
      </w:r>
    </w:p>
    <w:p w14:paraId="2C23AE96" w14:textId="62C3024C" w:rsidR="0094677A" w:rsidRPr="00F9069B" w:rsidRDefault="0094677A" w:rsidP="0094677A">
      <w:pPr>
        <w:pStyle w:val="Prrafodelista"/>
        <w:numPr>
          <w:ilvl w:val="0"/>
          <w:numId w:val="6"/>
        </w:numPr>
        <w:jc w:val="both"/>
        <w:rPr>
          <w:rFonts w:ascii="Century Gothic" w:hAnsi="Century Gothic"/>
        </w:rPr>
      </w:pPr>
      <w:r w:rsidRPr="00F9069B">
        <w:rPr>
          <w:rFonts w:ascii="Century Gothic" w:hAnsi="Century Gothic"/>
        </w:rPr>
        <w:t>Precautorio. Cuando exista riesgo de daño grave o irreversible al ambiente o la salud, la falta de certeza científica absoluta no debe utilizarse como razón para postergar la adopción de medidas eficaces de protección.</w:t>
      </w:r>
    </w:p>
    <w:p w14:paraId="024EC531" w14:textId="7E223795" w:rsidR="0094677A" w:rsidRPr="00F9069B" w:rsidRDefault="0094677A" w:rsidP="0094677A">
      <w:pPr>
        <w:pStyle w:val="Prrafodelista"/>
        <w:numPr>
          <w:ilvl w:val="0"/>
          <w:numId w:val="6"/>
        </w:numPr>
        <w:jc w:val="both"/>
        <w:rPr>
          <w:rFonts w:ascii="Century Gothic" w:hAnsi="Century Gothic"/>
        </w:rPr>
      </w:pPr>
      <w:r w:rsidRPr="00F9069B">
        <w:rPr>
          <w:rFonts w:ascii="Century Gothic" w:hAnsi="Century Gothic"/>
        </w:rPr>
        <w:t xml:space="preserve">Producción y consumo sustentables. Se deberá promover tecnologías de producción más limpias, que generen menos residuos y con características menos tóxicas; concomitantemente se promoverá iniciativas de consumo sustentable, tendientes a minimizar la generación de residuos y promover el </w:t>
      </w:r>
      <w:proofErr w:type="spellStart"/>
      <w:r w:rsidRPr="00F9069B">
        <w:rPr>
          <w:rFonts w:ascii="Century Gothic" w:hAnsi="Century Gothic"/>
        </w:rPr>
        <w:t>reuso</w:t>
      </w:r>
      <w:proofErr w:type="spellEnd"/>
      <w:r w:rsidRPr="00F9069B">
        <w:rPr>
          <w:rFonts w:ascii="Century Gothic" w:hAnsi="Century Gothic"/>
        </w:rPr>
        <w:t xml:space="preserve"> y reciclaje.</w:t>
      </w:r>
    </w:p>
    <w:p w14:paraId="5BA1B49B" w14:textId="2A293AA7" w:rsidR="0094677A" w:rsidRPr="00F9069B" w:rsidRDefault="0094677A" w:rsidP="0094677A">
      <w:pPr>
        <w:pStyle w:val="Prrafodelista"/>
        <w:numPr>
          <w:ilvl w:val="0"/>
          <w:numId w:val="6"/>
        </w:numPr>
        <w:jc w:val="both"/>
        <w:rPr>
          <w:rFonts w:ascii="Century Gothic" w:hAnsi="Century Gothic"/>
        </w:rPr>
      </w:pPr>
      <w:r w:rsidRPr="00F9069B">
        <w:rPr>
          <w:rFonts w:ascii="Century Gothic" w:hAnsi="Century Gothic"/>
        </w:rPr>
        <w:t>Gestión Integral. La gestión de los residuos sólidos se realizará bajo criterios de articulación sistémica en todas sus fases, que permitan que los planes, programas, proyectos y acciones públicas y privadas se integren coherentemente. El Municipio promoverá alianzas con grupos comunitarios, empresas, organismos no gubernamentales y otros vinculados a la gestión de los residuos sólidos, de tal manera de integrar las iniciativas particulares en un plan global del Cantón La Joya de los Sachas.</w:t>
      </w:r>
    </w:p>
    <w:p w14:paraId="74CBDB46" w14:textId="5807839B" w:rsidR="0094677A" w:rsidRPr="00F9069B" w:rsidRDefault="0094677A" w:rsidP="0094677A">
      <w:pPr>
        <w:pStyle w:val="Prrafodelista"/>
        <w:numPr>
          <w:ilvl w:val="0"/>
          <w:numId w:val="6"/>
        </w:numPr>
        <w:jc w:val="both"/>
        <w:rPr>
          <w:rFonts w:ascii="Century Gothic" w:hAnsi="Century Gothic"/>
        </w:rPr>
      </w:pPr>
      <w:r w:rsidRPr="00F9069B">
        <w:rPr>
          <w:rFonts w:ascii="Century Gothic" w:hAnsi="Century Gothic"/>
        </w:rPr>
        <w:t>Inclusión Social y Equidad. El Municipio promoverá medidas a favor de grupos sociales y adelantará acciones afirmativas que apoyen la vinculación laboral y asociativa de ciudadanos y organizaciones sociales a los procesos propios del manejo integral de residuos sólidos, que permitan atender a los trabajadores vinculados a los procesos de reciclaje, en función del nivel de pobreza y grado de vulnerabilidad, articulándolos equitativamente en las distintas etapas de la cadena de valor, en el marco de la legislación nacional y cantonal.</w:t>
      </w:r>
    </w:p>
    <w:p w14:paraId="049B46FC" w14:textId="1C0178ED" w:rsidR="0094677A" w:rsidRPr="00F9069B" w:rsidRDefault="0094677A" w:rsidP="0094677A">
      <w:pPr>
        <w:pStyle w:val="Prrafodelista"/>
        <w:numPr>
          <w:ilvl w:val="0"/>
          <w:numId w:val="6"/>
        </w:numPr>
        <w:jc w:val="both"/>
        <w:rPr>
          <w:rFonts w:ascii="Century Gothic" w:hAnsi="Century Gothic"/>
        </w:rPr>
      </w:pPr>
      <w:r w:rsidRPr="00F9069B">
        <w:rPr>
          <w:rFonts w:ascii="Century Gothic" w:hAnsi="Century Gothic"/>
        </w:rPr>
        <w:t>Sostenibilidad Económica. La prestación eficiente del Servicio debe ser financiera y económicamente autosostenible, es decir, los costos de la prestación del servicio serán financiados por los ingresos tarifarios, por el recaudo de las tasas por venta de servicios, y por los excedentes que genere la producción y comercialización de los bienes resultantes del aprovechamiento económico de los residuos sólidos y el biogás.</w:t>
      </w:r>
    </w:p>
    <w:p w14:paraId="7C001CCE" w14:textId="7511D047" w:rsidR="0094677A" w:rsidRPr="00F9069B" w:rsidRDefault="0094677A" w:rsidP="0094677A">
      <w:pPr>
        <w:pStyle w:val="Prrafodelista"/>
        <w:numPr>
          <w:ilvl w:val="0"/>
          <w:numId w:val="6"/>
        </w:numPr>
        <w:jc w:val="both"/>
        <w:rPr>
          <w:rFonts w:ascii="Century Gothic" w:hAnsi="Century Gothic"/>
        </w:rPr>
      </w:pPr>
      <w:r w:rsidRPr="00F9069B">
        <w:rPr>
          <w:rFonts w:ascii="Century Gothic" w:hAnsi="Century Gothic"/>
        </w:rPr>
        <w:t>Gestión mancomunada. El Municipio podrá articular regionalmente con municipios vecinos las infraestructuras y equipamientos de tratamiento y disposición final y las macro rutas de transporte de residuos para aprovechar las ventajas comparativas y competitivas de los cantones, y las respectivas capacidades de los agentes privados, públicos y comunitarios vinculados a la gestión y manejo de los residuos sólidos.</w:t>
      </w:r>
    </w:p>
    <w:p w14:paraId="2B5E1574" w14:textId="77777777" w:rsidR="0094677A" w:rsidRPr="00F9069B" w:rsidRDefault="0094677A" w:rsidP="0094677A">
      <w:pPr>
        <w:jc w:val="both"/>
        <w:rPr>
          <w:rFonts w:ascii="Century Gothic" w:hAnsi="Century Gothic"/>
        </w:rPr>
      </w:pPr>
      <w:r w:rsidRPr="00F9069B">
        <w:rPr>
          <w:rFonts w:ascii="Century Gothic" w:hAnsi="Century Gothic"/>
          <w:b/>
        </w:rPr>
        <w:lastRenderedPageBreak/>
        <w:t xml:space="preserve">Art. 8.- De las facultades para cumplir los fines del Sistema </w:t>
      </w:r>
      <w:proofErr w:type="gramStart"/>
      <w:r w:rsidRPr="00F9069B">
        <w:rPr>
          <w:rFonts w:ascii="Century Gothic" w:hAnsi="Century Gothic"/>
          <w:b/>
        </w:rPr>
        <w:t>Integral.-</w:t>
      </w:r>
      <w:proofErr w:type="gramEnd"/>
      <w:r w:rsidRPr="00F9069B">
        <w:rPr>
          <w:rFonts w:ascii="Century Gothic" w:hAnsi="Century Gothic"/>
        </w:rPr>
        <w:t xml:space="preserve"> Con el fin de cumplir los fines y objetivos previstos en esta ordenanza, la Municipalidad tiene las siguientes facultades:</w:t>
      </w:r>
    </w:p>
    <w:p w14:paraId="0565CEAC" w14:textId="77777777" w:rsidR="0094677A" w:rsidRPr="00F9069B" w:rsidRDefault="0094677A" w:rsidP="0094677A">
      <w:pPr>
        <w:pStyle w:val="Prrafodelista"/>
        <w:numPr>
          <w:ilvl w:val="0"/>
          <w:numId w:val="7"/>
        </w:numPr>
        <w:jc w:val="both"/>
        <w:rPr>
          <w:rFonts w:ascii="Century Gothic" w:hAnsi="Century Gothic"/>
        </w:rPr>
      </w:pPr>
      <w:r w:rsidRPr="00F9069B">
        <w:rPr>
          <w:rFonts w:ascii="Century Gothic" w:hAnsi="Century Gothic"/>
        </w:rPr>
        <w:t>La Municipalidad o las empresas públicas municipales y sus modalidades que se creen para el efecto, al tenor de la Ley Orgánica de Empresas Públicas y demás leyes de la República, están facultadas para concesionar, delegar o contratar observando los requisitos de ley, las actividades de barrido, recolección, transporte, transferencia, reducción, aprovechamiento, tratamiento y disposición final de los residuos sólidos.</w:t>
      </w:r>
    </w:p>
    <w:p w14:paraId="54B9E88F" w14:textId="3BD21469" w:rsidR="0094677A" w:rsidRPr="00F9069B" w:rsidRDefault="0094677A" w:rsidP="0094677A">
      <w:pPr>
        <w:pStyle w:val="Prrafodelista"/>
        <w:numPr>
          <w:ilvl w:val="0"/>
          <w:numId w:val="7"/>
        </w:numPr>
        <w:jc w:val="both"/>
        <w:rPr>
          <w:rFonts w:ascii="Century Gothic" w:hAnsi="Century Gothic"/>
        </w:rPr>
      </w:pPr>
      <w:r w:rsidRPr="00F9069B">
        <w:rPr>
          <w:rFonts w:ascii="Century Gothic" w:hAnsi="Century Gothic"/>
        </w:rPr>
        <w:t>Adicionalmente, la Municipalidad podrá celebrar convenios de mancomunidad como se detalla en esta ordenanza, por lo que estas podrán a su vez concesionar, delegar o contratar, las actividades previstas en el párrafo precedente, observando los requisitos de las leyes de la materia.</w:t>
      </w:r>
    </w:p>
    <w:p w14:paraId="6A3D1781" w14:textId="77777777" w:rsidR="0094677A" w:rsidRPr="00F9069B" w:rsidRDefault="0094677A" w:rsidP="0094677A">
      <w:pPr>
        <w:jc w:val="both"/>
        <w:rPr>
          <w:rFonts w:ascii="Century Gothic" w:hAnsi="Century Gothic"/>
        </w:rPr>
      </w:pPr>
      <w:r w:rsidRPr="00F9069B">
        <w:rPr>
          <w:rFonts w:ascii="Century Gothic" w:hAnsi="Century Gothic"/>
          <w:b/>
        </w:rPr>
        <w:t xml:space="preserve">Art. 9.- De la propiedad y aprovechamiento de los residuos </w:t>
      </w:r>
      <w:proofErr w:type="gramStart"/>
      <w:r w:rsidRPr="00F9069B">
        <w:rPr>
          <w:rFonts w:ascii="Century Gothic" w:hAnsi="Century Gothic"/>
          <w:b/>
        </w:rPr>
        <w:t>sólidos.-</w:t>
      </w:r>
      <w:proofErr w:type="gramEnd"/>
      <w:r w:rsidRPr="00F9069B">
        <w:rPr>
          <w:rFonts w:ascii="Century Gothic" w:hAnsi="Century Gothic"/>
        </w:rPr>
        <w:t xml:space="preserve"> Los residuos sólidos que sean depositados en la vía pública o en los sitios de recolección designados por las autoridades respectivas, y en los horarios y frecuencias predeterminados, serán de propiedad de la Municipalidad del Cantón La Joya de los Sachas.</w:t>
      </w:r>
    </w:p>
    <w:p w14:paraId="247BA236" w14:textId="645A9782" w:rsidR="00C3698D" w:rsidRPr="00F9069B" w:rsidRDefault="00C3698D" w:rsidP="0094677A">
      <w:pPr>
        <w:jc w:val="both"/>
        <w:rPr>
          <w:rFonts w:ascii="Century Gothic" w:hAnsi="Century Gothic"/>
        </w:rPr>
      </w:pPr>
    </w:p>
    <w:p w14:paraId="02734C18" w14:textId="3F06926C" w:rsidR="0094677A" w:rsidRPr="00F9069B" w:rsidRDefault="0094677A" w:rsidP="0094677A">
      <w:pPr>
        <w:pStyle w:val="Ttulo2"/>
      </w:pPr>
      <w:r w:rsidRPr="00F9069B">
        <w:t>CAPÍTULO II: DE LA PREVENCIÓN</w:t>
      </w:r>
    </w:p>
    <w:p w14:paraId="1009ED58" w14:textId="77777777" w:rsidR="0094677A" w:rsidRPr="00F9069B" w:rsidRDefault="0094677A" w:rsidP="0094677A">
      <w:pPr>
        <w:jc w:val="both"/>
        <w:rPr>
          <w:rFonts w:ascii="Century Gothic" w:hAnsi="Century Gothic"/>
        </w:rPr>
      </w:pPr>
      <w:r w:rsidRPr="00F9069B">
        <w:rPr>
          <w:rFonts w:ascii="Century Gothic" w:hAnsi="Century Gothic"/>
          <w:b/>
        </w:rPr>
        <w:t xml:space="preserve">Art. 10.- Políticas tendientes a la </w:t>
      </w:r>
      <w:proofErr w:type="gramStart"/>
      <w:r w:rsidRPr="00F9069B">
        <w:rPr>
          <w:rFonts w:ascii="Century Gothic" w:hAnsi="Century Gothic"/>
          <w:b/>
        </w:rPr>
        <w:t>prevención.-</w:t>
      </w:r>
      <w:proofErr w:type="gramEnd"/>
      <w:r w:rsidRPr="00F9069B">
        <w:rPr>
          <w:rFonts w:ascii="Century Gothic" w:hAnsi="Century Gothic"/>
        </w:rPr>
        <w:t xml:space="preserve"> El Municipio del Cantón La Joya de los Sachas promoverá en la población acciones tendientes a:</w:t>
      </w:r>
    </w:p>
    <w:p w14:paraId="551C218D" w14:textId="77777777" w:rsidR="0094677A" w:rsidRPr="00F9069B" w:rsidRDefault="0094677A" w:rsidP="0094677A">
      <w:pPr>
        <w:pStyle w:val="Prrafodelista"/>
        <w:numPr>
          <w:ilvl w:val="0"/>
          <w:numId w:val="8"/>
        </w:numPr>
        <w:jc w:val="both"/>
        <w:rPr>
          <w:rFonts w:ascii="Century Gothic" w:hAnsi="Century Gothic"/>
        </w:rPr>
      </w:pPr>
      <w:r w:rsidRPr="00F9069B">
        <w:rPr>
          <w:rFonts w:ascii="Century Gothic" w:hAnsi="Century Gothic"/>
        </w:rPr>
        <w:t>Reducir la generación de residuos sólidos, destacando las ventajas económicas y ambientales de tal acción;</w:t>
      </w:r>
    </w:p>
    <w:p w14:paraId="0B02DD82" w14:textId="77777777" w:rsidR="0094677A" w:rsidRPr="00F9069B" w:rsidRDefault="0094677A" w:rsidP="0094677A">
      <w:pPr>
        <w:pStyle w:val="Prrafodelista"/>
        <w:numPr>
          <w:ilvl w:val="0"/>
          <w:numId w:val="8"/>
        </w:numPr>
        <w:jc w:val="both"/>
        <w:rPr>
          <w:rFonts w:ascii="Century Gothic" w:hAnsi="Century Gothic"/>
        </w:rPr>
      </w:pPr>
      <w:r w:rsidRPr="00F9069B">
        <w:rPr>
          <w:rFonts w:ascii="Century Gothic" w:hAnsi="Century Gothic"/>
        </w:rPr>
        <w:t>El uso de métodos de separación y recolección diferenciada de residuos en la fuente que cambien el comportamiento social de generación, recolección y depósito final, hacia la reducción, manejo y aprovechamiento de nuevas prácticas;</w:t>
      </w:r>
    </w:p>
    <w:p w14:paraId="28907AE8" w14:textId="77777777" w:rsidR="0094677A" w:rsidRPr="00F9069B" w:rsidRDefault="0094677A" w:rsidP="0094677A">
      <w:pPr>
        <w:pStyle w:val="Prrafodelista"/>
        <w:numPr>
          <w:ilvl w:val="0"/>
          <w:numId w:val="8"/>
        </w:numPr>
        <w:jc w:val="both"/>
        <w:rPr>
          <w:rFonts w:ascii="Century Gothic" w:hAnsi="Century Gothic"/>
        </w:rPr>
      </w:pPr>
      <w:r w:rsidRPr="00F9069B">
        <w:rPr>
          <w:rFonts w:ascii="Century Gothic" w:hAnsi="Century Gothic"/>
        </w:rPr>
        <w:t>El uso de tecnologías limpias vigentes para hacer más eficiente el manejo del ciclo integral de los residuos sólidos, creando mecanismos autosustentables que garanticen su introducción y mejora continua;</w:t>
      </w:r>
    </w:p>
    <w:p w14:paraId="69BB3220" w14:textId="77777777" w:rsidR="0094677A" w:rsidRPr="00F9069B" w:rsidRDefault="0094677A" w:rsidP="0094677A">
      <w:pPr>
        <w:pStyle w:val="Prrafodelista"/>
        <w:numPr>
          <w:ilvl w:val="0"/>
          <w:numId w:val="8"/>
        </w:numPr>
        <w:jc w:val="both"/>
        <w:rPr>
          <w:rFonts w:ascii="Century Gothic" w:hAnsi="Century Gothic"/>
        </w:rPr>
      </w:pPr>
      <w:r w:rsidRPr="00F9069B">
        <w:rPr>
          <w:rFonts w:ascii="Century Gothic" w:hAnsi="Century Gothic"/>
        </w:rPr>
        <w:t>Incentivar el manejo adecuado de residuos sólidos, mediante su reutilización y reciclaje potencial, a través de estímulos fiscales municipales u otros similares;</w:t>
      </w:r>
    </w:p>
    <w:p w14:paraId="4F10C78A" w14:textId="77777777" w:rsidR="0094677A" w:rsidRPr="00F9069B" w:rsidRDefault="0094677A" w:rsidP="0094677A">
      <w:pPr>
        <w:pStyle w:val="Prrafodelista"/>
        <w:numPr>
          <w:ilvl w:val="0"/>
          <w:numId w:val="8"/>
        </w:numPr>
        <w:jc w:val="both"/>
        <w:rPr>
          <w:rFonts w:ascii="Century Gothic" w:hAnsi="Century Gothic"/>
        </w:rPr>
      </w:pPr>
      <w:r w:rsidRPr="00F9069B">
        <w:rPr>
          <w:rFonts w:ascii="Century Gothic" w:hAnsi="Century Gothic"/>
        </w:rPr>
        <w:t>Promover entre las asociaciones de vecinos, el establecimiento y operación de sistemas de comercialización de residuos sólidos potencialmente reciclables, que les generen recursos para la realización de obras en beneficio de la propia comunidad;</w:t>
      </w:r>
    </w:p>
    <w:p w14:paraId="36CAC500" w14:textId="77777777" w:rsidR="0094677A" w:rsidRPr="00F9069B" w:rsidRDefault="0094677A" w:rsidP="0094677A">
      <w:pPr>
        <w:pStyle w:val="Prrafodelista"/>
        <w:numPr>
          <w:ilvl w:val="0"/>
          <w:numId w:val="8"/>
        </w:numPr>
        <w:jc w:val="both"/>
        <w:rPr>
          <w:rFonts w:ascii="Century Gothic" w:hAnsi="Century Gothic"/>
        </w:rPr>
      </w:pPr>
      <w:r w:rsidRPr="00F9069B">
        <w:rPr>
          <w:rFonts w:ascii="Century Gothic" w:hAnsi="Century Gothic"/>
        </w:rPr>
        <w:t>Auspiciar programas de reciclaje a través de entidades sin fines de lucro que promuevan acciones sociales de beneficio comunitario, en especial de los sectores de menores recursos;</w:t>
      </w:r>
    </w:p>
    <w:p w14:paraId="4E0570B2" w14:textId="77777777" w:rsidR="0094677A" w:rsidRPr="00F9069B" w:rsidRDefault="0094677A" w:rsidP="0094677A">
      <w:pPr>
        <w:pStyle w:val="Prrafodelista"/>
        <w:numPr>
          <w:ilvl w:val="0"/>
          <w:numId w:val="8"/>
        </w:numPr>
        <w:jc w:val="both"/>
        <w:rPr>
          <w:rFonts w:ascii="Century Gothic" w:hAnsi="Century Gothic"/>
        </w:rPr>
      </w:pPr>
      <w:r w:rsidRPr="00F9069B">
        <w:rPr>
          <w:rFonts w:ascii="Century Gothic" w:hAnsi="Century Gothic"/>
        </w:rPr>
        <w:t>Potencializar el uso de tecnologías limpias que contribuyan a un mejor manejo de los desechos y residuos sólidos que a más de proteger el ambiente, beneficie a la comunidad en el aprovechamiento de dichos materiales.</w:t>
      </w:r>
    </w:p>
    <w:p w14:paraId="5167ABC5" w14:textId="77777777" w:rsidR="0094677A" w:rsidRPr="00F9069B" w:rsidRDefault="0094677A" w:rsidP="0094677A">
      <w:pPr>
        <w:pStyle w:val="Prrafodelista"/>
        <w:numPr>
          <w:ilvl w:val="0"/>
          <w:numId w:val="8"/>
        </w:numPr>
        <w:jc w:val="both"/>
        <w:rPr>
          <w:rFonts w:ascii="Century Gothic" w:hAnsi="Century Gothic"/>
        </w:rPr>
      </w:pPr>
      <w:r w:rsidRPr="00F9069B">
        <w:rPr>
          <w:rFonts w:ascii="Century Gothic" w:hAnsi="Century Gothic"/>
        </w:rPr>
        <w:lastRenderedPageBreak/>
        <w:t>Promover la disminución del uso de envases no retornables, cualquier tipo de envoltura, y otras prácticas que contribuyen a la generación de residuos sólidos;</w:t>
      </w:r>
    </w:p>
    <w:p w14:paraId="7A2C2102" w14:textId="0BCF57FD" w:rsidR="0094677A" w:rsidRPr="00F9069B" w:rsidRDefault="0094677A" w:rsidP="0094677A">
      <w:pPr>
        <w:pStyle w:val="Prrafodelista"/>
        <w:numPr>
          <w:ilvl w:val="0"/>
          <w:numId w:val="8"/>
        </w:numPr>
        <w:jc w:val="both"/>
        <w:rPr>
          <w:rFonts w:ascii="Century Gothic" w:hAnsi="Century Gothic"/>
        </w:rPr>
      </w:pPr>
      <w:r w:rsidRPr="00F9069B">
        <w:rPr>
          <w:rFonts w:ascii="Century Gothic" w:hAnsi="Century Gothic"/>
        </w:rPr>
        <w:t>Promover la educación ambiental y la capacitación a las y los ciudadanos respecto de las formas ambientales eficientes de gestión de residuos sólidos; y, celebrar convenios con instituciones para la realización de programas de educación ambiental, y para el aprovechamiento comercial de los residuos sólidos;</w:t>
      </w:r>
    </w:p>
    <w:p w14:paraId="765DFC82" w14:textId="162B296A" w:rsidR="0094677A" w:rsidRPr="00F9069B" w:rsidRDefault="0094677A" w:rsidP="0094677A">
      <w:pPr>
        <w:pStyle w:val="Prrafodelista"/>
        <w:numPr>
          <w:ilvl w:val="0"/>
          <w:numId w:val="8"/>
        </w:numPr>
        <w:jc w:val="both"/>
        <w:rPr>
          <w:rFonts w:ascii="Century Gothic" w:hAnsi="Century Gothic"/>
        </w:rPr>
      </w:pPr>
      <w:r w:rsidRPr="00F9069B">
        <w:rPr>
          <w:rFonts w:ascii="Century Gothic" w:hAnsi="Century Gothic"/>
        </w:rPr>
        <w:t>Promover que todos los centros comerciales, supermercados, lugares de comida rápida y actividades afines, utilicen productos biodegradables.</w:t>
      </w:r>
    </w:p>
    <w:p w14:paraId="1CFA9031" w14:textId="49427910" w:rsidR="0094677A" w:rsidRPr="00F9069B" w:rsidRDefault="0094677A" w:rsidP="0094677A">
      <w:pPr>
        <w:pStyle w:val="Prrafodelista"/>
        <w:numPr>
          <w:ilvl w:val="0"/>
          <w:numId w:val="8"/>
        </w:numPr>
        <w:jc w:val="both"/>
        <w:rPr>
          <w:rFonts w:ascii="Century Gothic" w:hAnsi="Century Gothic"/>
        </w:rPr>
      </w:pPr>
      <w:r w:rsidRPr="00F9069B">
        <w:rPr>
          <w:rFonts w:ascii="Century Gothic" w:hAnsi="Century Gothic"/>
        </w:rPr>
        <w:t>Involucrar a todas las instancias de la comunidad en el sistema: empresas, instituciones, organizaciones, mercados, centros comerciales, hoteles, restaurantes, clubes y ligas deportivas, grupos sociales, grupos de jóvenes, organizaciones de mujeres, grupos con capacidades especiales y de adultos mayores y la ciudadanía en general</w:t>
      </w:r>
    </w:p>
    <w:p w14:paraId="3FB6C5EE" w14:textId="77777777" w:rsidR="0094677A" w:rsidRPr="00F9069B" w:rsidRDefault="0094677A" w:rsidP="0094677A">
      <w:pPr>
        <w:jc w:val="both"/>
        <w:rPr>
          <w:rFonts w:ascii="Century Gothic" w:hAnsi="Century Gothic"/>
        </w:rPr>
      </w:pPr>
      <w:r w:rsidRPr="00F9069B">
        <w:rPr>
          <w:rFonts w:ascii="Century Gothic" w:hAnsi="Century Gothic"/>
          <w:b/>
        </w:rPr>
        <w:t>Art. 11.- De la información y difusión. -</w:t>
      </w:r>
      <w:r w:rsidRPr="00F9069B">
        <w:rPr>
          <w:rFonts w:ascii="Century Gothic" w:hAnsi="Century Gothic"/>
        </w:rPr>
        <w:t xml:space="preserve"> El sistema integral de manejo de los residuos y desechos sólidos será ampliamente difundido a través de todos los medios de comunicación existentes en el Cantón y en la Provincia, que sean de fácil acceso a la ciudadanía tales como radio, televisión, periódicos, material impreso con mensajes específicos, revistas y la página web del GAD Municipal.</w:t>
      </w:r>
    </w:p>
    <w:p w14:paraId="0534FC20" w14:textId="1B0591CA" w:rsidR="0094677A" w:rsidRPr="00F9069B" w:rsidRDefault="0094677A" w:rsidP="0094677A">
      <w:pPr>
        <w:spacing w:after="240"/>
        <w:jc w:val="both"/>
        <w:rPr>
          <w:rFonts w:ascii="Century Gothic" w:hAnsi="Century Gothic"/>
        </w:rPr>
      </w:pPr>
      <w:r w:rsidRPr="00F9069B">
        <w:rPr>
          <w:rFonts w:ascii="Century Gothic" w:hAnsi="Century Gothic"/>
        </w:rPr>
        <w:t>Se difundirán claramente: las normativas legales vigentes, los mecanismos técnicos y operativos de aplicación y las novedades y los cambios que se presentaren o fueren necesario adoptar en el transcurso de la aplicación.</w:t>
      </w:r>
    </w:p>
    <w:p w14:paraId="4008CBD8" w14:textId="77777777" w:rsidR="0094677A" w:rsidRPr="00F9069B" w:rsidRDefault="0094677A" w:rsidP="0094677A">
      <w:pPr>
        <w:spacing w:after="240"/>
        <w:jc w:val="both"/>
        <w:rPr>
          <w:rFonts w:ascii="Century Gothic" w:hAnsi="Century Gothic"/>
        </w:rPr>
      </w:pPr>
      <w:r w:rsidRPr="00F9069B">
        <w:rPr>
          <w:rFonts w:ascii="Century Gothic" w:hAnsi="Century Gothic"/>
          <w:b/>
        </w:rPr>
        <w:t xml:space="preserve">Art. 12.- De la capacitación y </w:t>
      </w:r>
      <w:proofErr w:type="gramStart"/>
      <w:r w:rsidRPr="00F9069B">
        <w:rPr>
          <w:rFonts w:ascii="Century Gothic" w:hAnsi="Century Gothic"/>
          <w:b/>
        </w:rPr>
        <w:t>concienciación.-</w:t>
      </w:r>
      <w:proofErr w:type="gramEnd"/>
      <w:r w:rsidRPr="00F9069B">
        <w:rPr>
          <w:rFonts w:ascii="Century Gothic" w:hAnsi="Century Gothic"/>
        </w:rPr>
        <w:t xml:space="preserve"> El GAD Municipal del Cantón La Joya de los Sachas, las empresas que se creen o que se contraten para ejecutar el sistema integral de manejo de los residuos y desechos sólidos, tendrán la obligación de capacitar y concienciar a todos los actores que forman parte del sistema, es decir, el personal que cumple las funciones dentro del sistema, así como la población beneficiaria en general.</w:t>
      </w:r>
    </w:p>
    <w:p w14:paraId="6AD0210A" w14:textId="77777777" w:rsidR="0094677A" w:rsidRPr="00F9069B" w:rsidRDefault="0094677A" w:rsidP="0094677A">
      <w:pPr>
        <w:jc w:val="both"/>
        <w:rPr>
          <w:rFonts w:ascii="Century Gothic" w:hAnsi="Century Gothic"/>
        </w:rPr>
      </w:pPr>
      <w:r w:rsidRPr="00F9069B">
        <w:rPr>
          <w:rFonts w:ascii="Century Gothic" w:hAnsi="Century Gothic"/>
        </w:rPr>
        <w:t>Así mismo, el GAD Municipal planteará un programa de educación ambiental en las instituciones educativas urbanas y rurales asentadas en toda la jurisdicción del Cantón.</w:t>
      </w:r>
    </w:p>
    <w:p w14:paraId="3B626BDE" w14:textId="77777777" w:rsidR="0094677A" w:rsidRPr="00F9069B" w:rsidRDefault="0094677A" w:rsidP="0094677A">
      <w:pPr>
        <w:spacing w:after="240"/>
        <w:jc w:val="both"/>
        <w:rPr>
          <w:rFonts w:ascii="Century Gothic" w:hAnsi="Century Gothic"/>
        </w:rPr>
      </w:pPr>
      <w:r w:rsidRPr="00F9069B">
        <w:rPr>
          <w:rFonts w:ascii="Century Gothic" w:hAnsi="Century Gothic"/>
          <w:b/>
        </w:rPr>
        <w:t xml:space="preserve">Art. 13.- Del involucramiento de la población </w:t>
      </w:r>
      <w:proofErr w:type="gramStart"/>
      <w:r w:rsidRPr="00F9069B">
        <w:rPr>
          <w:rFonts w:ascii="Century Gothic" w:hAnsi="Century Gothic"/>
          <w:b/>
        </w:rPr>
        <w:t>estudiantil.-</w:t>
      </w:r>
      <w:proofErr w:type="gramEnd"/>
      <w:r w:rsidRPr="00F9069B">
        <w:rPr>
          <w:rFonts w:ascii="Century Gothic" w:hAnsi="Century Gothic"/>
        </w:rPr>
        <w:t xml:space="preserve"> El GAD Municipal por intermedio de la Dirección de Gestión Ambiental establecerá programas de educación ambiental en los diferentes planteles educativos delo Cantón La Joya de los Sachas; orientado a la formación guardianes del ambiente, que permitirá revestirlos de autoridad moral a fin de que ejerzan injerencia en el resto de la población en el cumplimiento de las normas ambientales.</w:t>
      </w:r>
    </w:p>
    <w:p w14:paraId="72880B58" w14:textId="77777777" w:rsidR="0094677A" w:rsidRPr="00F9069B" w:rsidRDefault="0094677A" w:rsidP="0094677A">
      <w:pPr>
        <w:spacing w:after="240"/>
        <w:jc w:val="both"/>
        <w:rPr>
          <w:rFonts w:ascii="Century Gothic" w:hAnsi="Century Gothic"/>
        </w:rPr>
      </w:pPr>
      <w:r w:rsidRPr="00F9069B">
        <w:rPr>
          <w:rFonts w:ascii="Century Gothic" w:hAnsi="Century Gothic"/>
          <w:b/>
        </w:rPr>
        <w:t xml:space="preserve">Art. 14.- Prevención en lotes </w:t>
      </w:r>
      <w:proofErr w:type="gramStart"/>
      <w:r w:rsidRPr="00F9069B">
        <w:rPr>
          <w:rFonts w:ascii="Century Gothic" w:hAnsi="Century Gothic"/>
          <w:b/>
        </w:rPr>
        <w:t>baldíos.-</w:t>
      </w:r>
      <w:proofErr w:type="gramEnd"/>
      <w:r w:rsidRPr="00F9069B">
        <w:rPr>
          <w:rFonts w:ascii="Century Gothic" w:hAnsi="Century Gothic"/>
        </w:rPr>
        <w:t xml:space="preserve"> Es obligación de los propietarios de lotes baldíos ubicados dentro del área urbana del Cantón La Joya de los Sachas, mantenerlos debidamente cercados y protegidos, para evitar que se arrojen </w:t>
      </w:r>
      <w:r w:rsidRPr="00F9069B">
        <w:rPr>
          <w:rFonts w:ascii="Century Gothic" w:hAnsi="Century Gothic"/>
        </w:rPr>
        <w:lastRenderedPageBreak/>
        <w:t>dentro residuos sólidos que los conviertan en lugares nocivos para la salud o seguridad de las personas.</w:t>
      </w:r>
    </w:p>
    <w:p w14:paraId="6910D7DE" w14:textId="77777777" w:rsidR="0094677A" w:rsidRPr="00F9069B" w:rsidRDefault="0094677A" w:rsidP="0094677A">
      <w:pPr>
        <w:spacing w:after="240"/>
        <w:rPr>
          <w:rFonts w:ascii="Century Gothic" w:hAnsi="Century Gothic"/>
        </w:rPr>
      </w:pPr>
      <w:r w:rsidRPr="00F9069B">
        <w:rPr>
          <w:rFonts w:ascii="Century Gothic" w:hAnsi="Century Gothic"/>
        </w:rPr>
        <w:t>El saneamiento y limpieza de lotes baldíos comprendidos dentro del área urbana del territorio del Cantón La Joya de los Sachas, es obligación de sus propietarios. Cuando no se cumpla esta disposición, el Municipio se hará cargo de ello, sin perjuicio de la aplicación de las multas a los propietarios y de la obligación de resarcir al Municipio el importe de los gastos que el saneamiento y limpieza de su lote haya ocasionado más la multa aplicada en la ordenanza correspondiente.</w:t>
      </w:r>
    </w:p>
    <w:p w14:paraId="2F1C1EF7" w14:textId="77777777" w:rsidR="0094677A" w:rsidRPr="00F9069B" w:rsidRDefault="0094677A" w:rsidP="0093123A">
      <w:pPr>
        <w:spacing w:after="240"/>
        <w:jc w:val="both"/>
        <w:rPr>
          <w:rFonts w:ascii="Century Gothic" w:hAnsi="Century Gothic"/>
        </w:rPr>
      </w:pPr>
      <w:r w:rsidRPr="00F9069B">
        <w:rPr>
          <w:rFonts w:ascii="Century Gothic" w:hAnsi="Century Gothic"/>
          <w:b/>
        </w:rPr>
        <w:t xml:space="preserve">Art. 15. De la erradicación del trabajo infantil en el manejo de </w:t>
      </w:r>
      <w:proofErr w:type="gramStart"/>
      <w:r w:rsidRPr="00F9069B">
        <w:rPr>
          <w:rFonts w:ascii="Century Gothic" w:hAnsi="Century Gothic"/>
          <w:b/>
        </w:rPr>
        <w:t>residuos.-</w:t>
      </w:r>
      <w:proofErr w:type="gramEnd"/>
      <w:r w:rsidRPr="00F9069B">
        <w:rPr>
          <w:rFonts w:ascii="Century Gothic" w:hAnsi="Century Gothic"/>
        </w:rPr>
        <w:t xml:space="preserve"> Se prohíbe la permanencia, promoción e incorporación de niñas, niños y adolescentes menores de dieciocho años en todo trabajo relacionado con residuos sólidos.</w:t>
      </w:r>
    </w:p>
    <w:p w14:paraId="2C6F31F2" w14:textId="421816BD" w:rsidR="0094677A" w:rsidRPr="00F9069B" w:rsidRDefault="0094677A" w:rsidP="0093123A">
      <w:pPr>
        <w:jc w:val="both"/>
        <w:rPr>
          <w:rFonts w:ascii="Century Gothic" w:hAnsi="Century Gothic"/>
        </w:rPr>
      </w:pPr>
      <w:r w:rsidRPr="00F9069B">
        <w:rPr>
          <w:rFonts w:ascii="Century Gothic" w:hAnsi="Century Gothic"/>
        </w:rPr>
        <w:t>En su calidad de gobierno local y en alianza con otros organismos gubernamentales y de la sociedad civil, la Municipalidad establecerá políticas preventivas y de atención que posibiliten la erradicación del trabajo infantil en el manejo de residuos sólidos. Dichas políticas atenderán la problemática de manera integral; es decir, tomarán en cuenta la restitución de derechos desde el ámbito de la salud, de la educación, de las relaciones familiares y generarán un entorno favorable al mejoramiento de las condiciones de trabajo de las familias a las que pertenecen las niñas, los niños y adolescentes minadores para facilitar su retiro de los basurales y vertederos de escombros. Así mismo, emitirá medidas de carácter legal para prevenir y prohibir este tipo de trabajo atentatorio al pleno ejercicio</w:t>
      </w:r>
      <w:r w:rsidR="0093123A" w:rsidRPr="00F9069B">
        <w:rPr>
          <w:rFonts w:ascii="Century Gothic" w:hAnsi="Century Gothic"/>
        </w:rPr>
        <w:t xml:space="preserve"> de los derechos reconocidos en la Constitución de la República y en el Código de la Niñez y la Adolescencia.</w:t>
      </w:r>
    </w:p>
    <w:p w14:paraId="312D2614" w14:textId="2C1AA9CE" w:rsidR="0093123A" w:rsidRPr="00F9069B" w:rsidRDefault="0093123A" w:rsidP="0093123A">
      <w:pPr>
        <w:jc w:val="both"/>
        <w:rPr>
          <w:rFonts w:ascii="Century Gothic" w:hAnsi="Century Gothic"/>
        </w:rPr>
      </w:pPr>
    </w:p>
    <w:p w14:paraId="15F103D4" w14:textId="58787E72" w:rsidR="0093123A" w:rsidRPr="00F9069B" w:rsidRDefault="0093123A" w:rsidP="0093123A">
      <w:pPr>
        <w:pStyle w:val="Ttulo2"/>
      </w:pPr>
      <w:r w:rsidRPr="00F9069B">
        <w:t>CAPÍTULO III: DEFINICIONES</w:t>
      </w:r>
    </w:p>
    <w:p w14:paraId="000B4C49" w14:textId="77777777" w:rsidR="0093123A" w:rsidRPr="00F9069B" w:rsidRDefault="0093123A" w:rsidP="0093123A">
      <w:pPr>
        <w:spacing w:after="240"/>
        <w:jc w:val="both"/>
        <w:rPr>
          <w:rFonts w:ascii="Century Gothic" w:hAnsi="Century Gothic"/>
        </w:rPr>
      </w:pPr>
      <w:r w:rsidRPr="00F9069B">
        <w:rPr>
          <w:rFonts w:ascii="Century Gothic" w:hAnsi="Century Gothic"/>
          <w:b/>
        </w:rPr>
        <w:t xml:space="preserve">Art. 16.- Definiciones </w:t>
      </w:r>
      <w:proofErr w:type="gramStart"/>
      <w:r w:rsidRPr="00F9069B">
        <w:rPr>
          <w:rFonts w:ascii="Century Gothic" w:hAnsi="Century Gothic"/>
          <w:b/>
        </w:rPr>
        <w:t>generales.-</w:t>
      </w:r>
      <w:proofErr w:type="gramEnd"/>
      <w:r w:rsidRPr="00F9069B">
        <w:rPr>
          <w:rFonts w:ascii="Century Gothic" w:hAnsi="Century Gothic"/>
        </w:rPr>
        <w:t xml:space="preserve"> Los conceptos a usarse en esta Ordenanza se detallan así:</w:t>
      </w:r>
    </w:p>
    <w:p w14:paraId="4C7A2EE9" w14:textId="77777777" w:rsidR="0093123A" w:rsidRPr="00F9069B" w:rsidRDefault="0093123A" w:rsidP="0093123A">
      <w:pPr>
        <w:spacing w:after="240"/>
        <w:jc w:val="both"/>
        <w:rPr>
          <w:rFonts w:ascii="Century Gothic" w:hAnsi="Century Gothic"/>
        </w:rPr>
      </w:pPr>
      <w:r w:rsidRPr="00F9069B">
        <w:rPr>
          <w:rFonts w:ascii="Century Gothic" w:hAnsi="Century Gothic"/>
          <w:b/>
        </w:rPr>
        <w:t>Almacenamiento de residuos/desechos no peligrosos. -</w:t>
      </w:r>
      <w:r w:rsidRPr="00F9069B">
        <w:rPr>
          <w:rFonts w:ascii="Century Gothic" w:hAnsi="Century Gothic"/>
        </w:rPr>
        <w:t xml:space="preserve"> Toda operación conducente al depósito transitorio de los desechos y/o residuos sólidos, en condiciones que aseguren la protección al ambiente y a la salud humana. Acumulación de los desechos y/o residuos sólidos en los lugares de generación de los mismos o en lugares aledaños a estos, donde se mantienen hasta su posterior recolección.</w:t>
      </w:r>
    </w:p>
    <w:p w14:paraId="066688CD" w14:textId="77777777" w:rsidR="0093123A" w:rsidRPr="00F9069B" w:rsidRDefault="0093123A" w:rsidP="0093123A">
      <w:pPr>
        <w:spacing w:after="240"/>
        <w:jc w:val="both"/>
        <w:rPr>
          <w:rFonts w:ascii="Century Gothic" w:hAnsi="Century Gothic"/>
        </w:rPr>
      </w:pPr>
      <w:r w:rsidRPr="00F9069B">
        <w:rPr>
          <w:rFonts w:ascii="Century Gothic" w:hAnsi="Century Gothic"/>
          <w:b/>
        </w:rPr>
        <w:t>Aprovechamiento de residuos no peligrosos.-</w:t>
      </w:r>
      <w:r w:rsidRPr="00F9069B">
        <w:rPr>
          <w:rFonts w:ascii="Century Gothic" w:hAnsi="Century Gothic"/>
        </w:rPr>
        <w:t xml:space="preserve"> Conjunto de acciones o procesos asociados mediante los cuales, a través de un manejo integral de los residuos y/o desechos sólidos, se procura dar valor a los desechos y/o residuos reincorporando a los materiales recuperados a un nuevo ciclo económico y productivo en forma eficiente, ya sea por medio de la reutilización, el reciclaje, el tratamiento térmico </w:t>
      </w:r>
      <w:r w:rsidRPr="00F9069B">
        <w:rPr>
          <w:rFonts w:ascii="Century Gothic" w:hAnsi="Century Gothic"/>
        </w:rPr>
        <w:lastRenderedPageBreak/>
        <w:t>con fines de generación de energía y obtención de subproductos o por medio del compostaje en el caso de Residuos orgánicos o cualquier otra modalidad que conlleve beneficios sanitarios, ambientales y/o económicos.</w:t>
      </w:r>
    </w:p>
    <w:p w14:paraId="269ACDA8" w14:textId="77777777" w:rsidR="0093123A" w:rsidRPr="00F9069B" w:rsidRDefault="0093123A" w:rsidP="0093123A">
      <w:pPr>
        <w:spacing w:after="240"/>
        <w:jc w:val="both"/>
        <w:rPr>
          <w:rFonts w:ascii="Century Gothic" w:hAnsi="Century Gothic"/>
        </w:rPr>
      </w:pPr>
      <w:proofErr w:type="gramStart"/>
      <w:r w:rsidRPr="00F9069B">
        <w:rPr>
          <w:rFonts w:ascii="Century Gothic" w:hAnsi="Century Gothic"/>
          <w:b/>
        </w:rPr>
        <w:t>Compostaje.-</w:t>
      </w:r>
      <w:proofErr w:type="gramEnd"/>
      <w:r w:rsidRPr="00F9069B">
        <w:rPr>
          <w:rFonts w:ascii="Century Gothic" w:hAnsi="Century Gothic"/>
        </w:rPr>
        <w:t xml:space="preserve"> Es la descomposición de la materia orgánica, por medio de un proceso aeróbico, el que permite la acción de microorganismos que utilizan el oxígeno del aire para sus procesos vitales.</w:t>
      </w:r>
    </w:p>
    <w:p w14:paraId="1BD06DD1" w14:textId="77777777" w:rsidR="0093123A" w:rsidRPr="00F9069B" w:rsidRDefault="0093123A" w:rsidP="0093123A">
      <w:pPr>
        <w:spacing w:after="240"/>
        <w:jc w:val="both"/>
        <w:rPr>
          <w:rFonts w:ascii="Century Gothic" w:hAnsi="Century Gothic"/>
        </w:rPr>
      </w:pPr>
      <w:proofErr w:type="gramStart"/>
      <w:r w:rsidRPr="00F9069B">
        <w:rPr>
          <w:rFonts w:ascii="Century Gothic" w:hAnsi="Century Gothic"/>
          <w:b/>
        </w:rPr>
        <w:t>Contenedor.-</w:t>
      </w:r>
      <w:proofErr w:type="gramEnd"/>
      <w:r w:rsidRPr="00F9069B">
        <w:rPr>
          <w:rFonts w:ascii="Century Gothic" w:hAnsi="Century Gothic"/>
        </w:rPr>
        <w:t xml:space="preserve"> Recipiente de gran capacidad, metálico o de cualquier otro material apropiado utilizado para el almacenamiento de desecho sólidos no peligrosos generados en centros de gran concentración, lugares que presentan difícil acceso o bien en aquellas zonas donde por su capacidad es requerido.</w:t>
      </w:r>
    </w:p>
    <w:p w14:paraId="26119EDA" w14:textId="77777777" w:rsidR="0093123A" w:rsidRPr="00F9069B" w:rsidRDefault="0093123A" w:rsidP="0093123A">
      <w:pPr>
        <w:spacing w:after="240"/>
        <w:jc w:val="both"/>
        <w:rPr>
          <w:rFonts w:ascii="Century Gothic" w:hAnsi="Century Gothic"/>
        </w:rPr>
      </w:pPr>
      <w:r w:rsidRPr="00F9069B">
        <w:rPr>
          <w:rFonts w:ascii="Century Gothic" w:hAnsi="Century Gothic"/>
          <w:b/>
        </w:rPr>
        <w:t>Desechos. -</w:t>
      </w:r>
      <w:r w:rsidRPr="00F9069B">
        <w:rPr>
          <w:rFonts w:ascii="Century Gothic" w:hAnsi="Century Gothic"/>
        </w:rPr>
        <w:t xml:space="preserve"> Son las sustancias (sólidas, </w:t>
      </w:r>
      <w:proofErr w:type="spellStart"/>
      <w:r w:rsidRPr="00F9069B">
        <w:rPr>
          <w:rFonts w:ascii="Century Gothic" w:hAnsi="Century Gothic"/>
        </w:rPr>
        <w:t>semi-sólidas</w:t>
      </w:r>
      <w:proofErr w:type="spellEnd"/>
      <w:r w:rsidRPr="00F9069B">
        <w:rPr>
          <w:rFonts w:ascii="Century Gothic" w:hAnsi="Century Gothic"/>
        </w:rPr>
        <w:t>, líquidas, o gaseosas), o materiales compuestos resultantes de un proceso de producción, transformación, reciclaje, utilización o consumo, cuya eliminación o disposición final procede conforme a lo dispuesto en la legislación ambiental nacional e internacional aplicable.</w:t>
      </w:r>
    </w:p>
    <w:p w14:paraId="0D07E651" w14:textId="77777777" w:rsidR="0093123A" w:rsidRPr="00F9069B" w:rsidRDefault="0093123A" w:rsidP="0093123A">
      <w:pPr>
        <w:spacing w:after="240"/>
        <w:jc w:val="both"/>
        <w:rPr>
          <w:rFonts w:ascii="Century Gothic" w:hAnsi="Century Gothic"/>
        </w:rPr>
      </w:pPr>
      <w:r w:rsidRPr="00F9069B">
        <w:rPr>
          <w:rFonts w:ascii="Century Gothic" w:hAnsi="Century Gothic"/>
          <w:b/>
        </w:rPr>
        <w:t xml:space="preserve">Desechos </w:t>
      </w:r>
      <w:proofErr w:type="gramStart"/>
      <w:r w:rsidRPr="00F9069B">
        <w:rPr>
          <w:rFonts w:ascii="Century Gothic" w:hAnsi="Century Gothic"/>
          <w:b/>
        </w:rPr>
        <w:t>combustibles.-</w:t>
      </w:r>
      <w:proofErr w:type="gramEnd"/>
      <w:r w:rsidRPr="00F9069B">
        <w:rPr>
          <w:rFonts w:ascii="Century Gothic" w:hAnsi="Century Gothic"/>
        </w:rPr>
        <w:t xml:space="preserve"> Son aquellos que combustionan fácilmente ante la acción de un factor o agente externo y que en su composición tiene sustancias, elementos o componentes que al combinarse con el oxígeno son capaces de generar energía en forma de calor, luz, dióxido de carbono y agua y tienen un punto de inflamación igual o superior a 60º C e inferir a 93ºC.</w:t>
      </w:r>
    </w:p>
    <w:p w14:paraId="031B7218" w14:textId="77777777" w:rsidR="0093123A" w:rsidRPr="00F9069B" w:rsidRDefault="0093123A" w:rsidP="0093123A">
      <w:pPr>
        <w:spacing w:after="240"/>
        <w:jc w:val="both"/>
        <w:rPr>
          <w:rFonts w:ascii="Century Gothic" w:hAnsi="Century Gothic"/>
        </w:rPr>
      </w:pPr>
      <w:r w:rsidRPr="00F9069B">
        <w:rPr>
          <w:rFonts w:ascii="Century Gothic" w:hAnsi="Century Gothic"/>
          <w:b/>
        </w:rPr>
        <w:t>Desechos hospitalarios.-</w:t>
      </w:r>
      <w:r w:rsidRPr="00F9069B">
        <w:rPr>
          <w:rFonts w:ascii="Century Gothic" w:hAnsi="Century Gothic"/>
        </w:rPr>
        <w:t xml:space="preserve"> Son los generados en los establecimientos hospitalarios de salud, centros y subcentros de salud, consultorios médicos, laboratorios clínicos, centros o consultorios veterinarios, centros de atención primaria de salud, clínicas, centros de investigación biomédica y demás establecimientos que realizan curaciones, cirugías menores, quirófanos, hospitales del día, laboratorios de análisis e investigación biológica; y que se clasifican en: comunes, infecciosos y especiales, clasificación que se estipula en el Manual de Manejo de Residuos Sólidos en los Establecimientos de Salud de la República del Ecuador.</w:t>
      </w:r>
    </w:p>
    <w:p w14:paraId="2197C630" w14:textId="671C73A1" w:rsidR="0093123A" w:rsidRPr="00F9069B" w:rsidRDefault="0093123A" w:rsidP="0093123A">
      <w:pPr>
        <w:spacing w:after="240"/>
        <w:jc w:val="both"/>
        <w:rPr>
          <w:rFonts w:ascii="Century Gothic" w:hAnsi="Century Gothic"/>
        </w:rPr>
      </w:pPr>
      <w:r w:rsidRPr="00F9069B">
        <w:rPr>
          <w:rFonts w:ascii="Century Gothic" w:hAnsi="Century Gothic"/>
          <w:b/>
        </w:rPr>
        <w:t xml:space="preserve">Desechos </w:t>
      </w:r>
      <w:proofErr w:type="gramStart"/>
      <w:r w:rsidRPr="00F9069B">
        <w:rPr>
          <w:rFonts w:ascii="Century Gothic" w:hAnsi="Century Gothic"/>
          <w:b/>
        </w:rPr>
        <w:t>infecciosos.-</w:t>
      </w:r>
      <w:proofErr w:type="gramEnd"/>
      <w:r w:rsidRPr="00F9069B">
        <w:rPr>
          <w:rFonts w:ascii="Century Gothic" w:hAnsi="Century Gothic"/>
        </w:rPr>
        <w:t xml:space="preserve"> Se considera desecho infeccioso aquel que por su composición o exposición contiene microorganismos como bacterias, protozoarios, virus, </w:t>
      </w:r>
      <w:proofErr w:type="spellStart"/>
      <w:r w:rsidRPr="00F9069B">
        <w:rPr>
          <w:rFonts w:ascii="Century Gothic" w:hAnsi="Century Gothic"/>
        </w:rPr>
        <w:t>ricketsias</w:t>
      </w:r>
      <w:proofErr w:type="spellEnd"/>
      <w:r w:rsidRPr="00F9069B">
        <w:rPr>
          <w:rFonts w:ascii="Century Gothic" w:hAnsi="Century Gothic"/>
        </w:rPr>
        <w:t>, hongos, recombinantes híbridos y mutantes y sus toxinas, con la suficiente virulencia y concentración que pueda producir una enfermedad infecciosa o toxico-infecciosa.</w:t>
      </w:r>
    </w:p>
    <w:p w14:paraId="15537385" w14:textId="5BFDB2E9" w:rsidR="0093123A" w:rsidRPr="00F9069B" w:rsidRDefault="0093123A" w:rsidP="0093123A">
      <w:pPr>
        <w:spacing w:after="240"/>
        <w:jc w:val="both"/>
        <w:rPr>
          <w:rFonts w:ascii="Century Gothic" w:hAnsi="Century Gothic"/>
        </w:rPr>
      </w:pPr>
      <w:r w:rsidRPr="00F9069B">
        <w:rPr>
          <w:rFonts w:ascii="Century Gothic" w:hAnsi="Century Gothic"/>
          <w:b/>
        </w:rPr>
        <w:t>Desechos no peligrosos. -</w:t>
      </w:r>
      <w:r w:rsidRPr="00F9069B">
        <w:rPr>
          <w:rFonts w:ascii="Century Gothic" w:hAnsi="Century Gothic"/>
        </w:rPr>
        <w:t xml:space="preserve">Conjunto de materiales sólidos de origen orgánico e inorgánico (putrescible o no) que no tienen utilidad práctica para la actividad que lo produce, siendo procedente de las actividades domésticas, comerciales, </w:t>
      </w:r>
      <w:r w:rsidRPr="00F9069B">
        <w:rPr>
          <w:rFonts w:ascii="Century Gothic" w:hAnsi="Century Gothic"/>
        </w:rPr>
        <w:lastRenderedPageBreak/>
        <w:t>industriales y de todo tipo que se produzcan en una comunidad, con la sola excepción de las excretas humanas.</w:t>
      </w:r>
    </w:p>
    <w:p w14:paraId="3D836618" w14:textId="6F225F3D" w:rsidR="0093123A" w:rsidRPr="00F9069B" w:rsidRDefault="0093123A" w:rsidP="0093123A">
      <w:pPr>
        <w:spacing w:after="240"/>
        <w:jc w:val="both"/>
        <w:rPr>
          <w:rFonts w:ascii="Century Gothic" w:hAnsi="Century Gothic"/>
        </w:rPr>
      </w:pPr>
      <w:r w:rsidRPr="00F9069B">
        <w:rPr>
          <w:rFonts w:ascii="Century Gothic" w:hAnsi="Century Gothic"/>
          <w:b/>
        </w:rPr>
        <w:t>Desecho sólido. -</w:t>
      </w:r>
      <w:r w:rsidRPr="00F9069B">
        <w:rPr>
          <w:rFonts w:ascii="Century Gothic" w:hAnsi="Century Gothic"/>
        </w:rPr>
        <w:t xml:space="preserve"> Material resultante de procesos llevados a cabo por las personas en las actividades de la rutina diaria o las relacionadas con su sustento y que no pueden ser reutilizados o reciclados.</w:t>
      </w:r>
    </w:p>
    <w:p w14:paraId="74F08A12" w14:textId="77777777" w:rsidR="0093123A" w:rsidRPr="00F9069B" w:rsidRDefault="0093123A" w:rsidP="0093123A">
      <w:pPr>
        <w:spacing w:after="240"/>
        <w:jc w:val="both"/>
        <w:rPr>
          <w:rFonts w:ascii="Century Gothic" w:hAnsi="Century Gothic"/>
        </w:rPr>
      </w:pPr>
      <w:r w:rsidRPr="00F9069B">
        <w:rPr>
          <w:rFonts w:ascii="Century Gothic" w:hAnsi="Century Gothic"/>
          <w:b/>
        </w:rPr>
        <w:t xml:space="preserve">Desecho sólido inorgánico no doméstico no </w:t>
      </w:r>
      <w:proofErr w:type="gramStart"/>
      <w:r w:rsidRPr="00F9069B">
        <w:rPr>
          <w:rFonts w:ascii="Century Gothic" w:hAnsi="Century Gothic"/>
          <w:b/>
        </w:rPr>
        <w:t>aprovechable.-</w:t>
      </w:r>
      <w:proofErr w:type="gramEnd"/>
      <w:r w:rsidRPr="00F9069B">
        <w:rPr>
          <w:rFonts w:ascii="Century Gothic" w:hAnsi="Century Gothic"/>
        </w:rPr>
        <w:t xml:space="preserve"> Son aquellos que no son susceptibles de descomposición en el ambiente, y que no pueden ser reutilizados en su estado original o reciclados y transformados en otros productos útiles para el consumo o uso de los seres humanos, es decir que, una vez generados no tienen un uso potencial posterior. Entre estos se cuentan principalmente: Desechos comunales, Desechos industriales no peligrosos, Desechos comerciales, Desechos comunes hospitalarios, Desechos institucionales, escombros, Desechos de faenamiento artesanal, Desechos infecciosos de animales y Desechos peligrosos.</w:t>
      </w:r>
    </w:p>
    <w:p w14:paraId="4AEDCF32" w14:textId="77777777" w:rsidR="0093123A" w:rsidRPr="00F9069B" w:rsidRDefault="0093123A" w:rsidP="0093123A">
      <w:pPr>
        <w:spacing w:after="240"/>
        <w:jc w:val="both"/>
        <w:rPr>
          <w:rFonts w:ascii="Century Gothic" w:hAnsi="Century Gothic"/>
        </w:rPr>
      </w:pPr>
      <w:r w:rsidRPr="00F9069B">
        <w:rPr>
          <w:rFonts w:ascii="Century Gothic" w:hAnsi="Century Gothic"/>
          <w:b/>
        </w:rPr>
        <w:t>Desechos y residuos institucionales. -</w:t>
      </w:r>
      <w:r w:rsidRPr="00F9069B">
        <w:rPr>
          <w:rFonts w:ascii="Century Gothic" w:hAnsi="Century Gothic"/>
        </w:rPr>
        <w:t xml:space="preserve"> Son los generados en los establecimientos educativos, instituciones públicas y privadas, cuarteles militares y policiales, recintos carcelarios, albergues, templos religiosos, aeropuertos, terminales terrestres, edificios destinados a oficinas o negocios, entre otros.</w:t>
      </w:r>
    </w:p>
    <w:p w14:paraId="20329858" w14:textId="77777777" w:rsidR="0093123A" w:rsidRPr="00F9069B" w:rsidRDefault="0093123A" w:rsidP="0093123A">
      <w:pPr>
        <w:spacing w:after="240"/>
        <w:jc w:val="both"/>
        <w:rPr>
          <w:rFonts w:ascii="Century Gothic" w:hAnsi="Century Gothic"/>
        </w:rPr>
      </w:pPr>
      <w:r w:rsidRPr="00F9069B">
        <w:rPr>
          <w:rFonts w:ascii="Century Gothic" w:hAnsi="Century Gothic"/>
          <w:b/>
        </w:rPr>
        <w:t xml:space="preserve">Desechos </w:t>
      </w:r>
      <w:proofErr w:type="gramStart"/>
      <w:r w:rsidRPr="00F9069B">
        <w:rPr>
          <w:rFonts w:ascii="Century Gothic" w:hAnsi="Century Gothic"/>
          <w:b/>
        </w:rPr>
        <w:t>peligrosos.-</w:t>
      </w:r>
      <w:proofErr w:type="gramEnd"/>
      <w:r w:rsidRPr="00F9069B">
        <w:rPr>
          <w:rFonts w:ascii="Century Gothic" w:hAnsi="Century Gothic"/>
        </w:rPr>
        <w:t xml:space="preserve"> Son aquellos que presentan todas las características y/o propiedades que se encuentran en la lista emitida por la Autoridad Ambiental Nacional y que representan un alto riesgo de afectación a la salud y la vida de los seres. También se consideran desechos peligrosos los productos o envolturas, </w:t>
      </w:r>
      <w:proofErr w:type="gramStart"/>
      <w:r w:rsidRPr="00F9069B">
        <w:rPr>
          <w:rFonts w:ascii="Century Gothic" w:hAnsi="Century Gothic"/>
        </w:rPr>
        <w:t>que</w:t>
      </w:r>
      <w:proofErr w:type="gramEnd"/>
      <w:r w:rsidRPr="00F9069B">
        <w:rPr>
          <w:rFonts w:ascii="Century Gothic" w:hAnsi="Century Gothic"/>
        </w:rPr>
        <w:t xml:space="preserve"> sin ser desechos, hayan tenido contacto directo con desechos contaminantes como infecciosos, combustibles, inflamables, explosivos, volátiles, corrosivos, reactivos y tóxicos, aplicación que se dará siempre que no contradigan la Norma INEN 2288 respectiva.</w:t>
      </w:r>
    </w:p>
    <w:p w14:paraId="500B2004" w14:textId="77777777" w:rsidR="0093123A" w:rsidRPr="00F9069B" w:rsidRDefault="0093123A" w:rsidP="0093123A">
      <w:pPr>
        <w:jc w:val="both"/>
        <w:rPr>
          <w:rFonts w:ascii="Century Gothic" w:hAnsi="Century Gothic"/>
        </w:rPr>
      </w:pPr>
      <w:r w:rsidRPr="00F9069B">
        <w:rPr>
          <w:rFonts w:ascii="Century Gothic" w:hAnsi="Century Gothic"/>
          <w:b/>
        </w:rPr>
        <w:t xml:space="preserve">Desecho peligroso </w:t>
      </w:r>
      <w:proofErr w:type="gramStart"/>
      <w:r w:rsidRPr="00F9069B">
        <w:rPr>
          <w:rFonts w:ascii="Century Gothic" w:hAnsi="Century Gothic"/>
          <w:b/>
        </w:rPr>
        <w:t>inflamable.-</w:t>
      </w:r>
      <w:proofErr w:type="gramEnd"/>
      <w:r w:rsidRPr="00F9069B">
        <w:rPr>
          <w:rFonts w:ascii="Century Gothic" w:hAnsi="Century Gothic"/>
        </w:rPr>
        <w:t xml:space="preserve"> Se considera desecho peligroso inflamable, todo material desechable que puede arder en presencia de elementos facilitadores de combustión o bajo ciertas condiciones de presión y temperatura.</w:t>
      </w:r>
    </w:p>
    <w:p w14:paraId="55D80E32" w14:textId="77777777" w:rsidR="0093123A" w:rsidRPr="00F9069B" w:rsidRDefault="0093123A" w:rsidP="0093123A">
      <w:pPr>
        <w:spacing w:after="240"/>
        <w:jc w:val="both"/>
        <w:rPr>
          <w:rFonts w:ascii="Century Gothic" w:hAnsi="Century Gothic"/>
        </w:rPr>
      </w:pPr>
      <w:r w:rsidRPr="00F9069B">
        <w:rPr>
          <w:rFonts w:ascii="Century Gothic" w:hAnsi="Century Gothic"/>
        </w:rPr>
        <w:t>Puede tratarse de un sólido que bajo las condiciones de una temperatura de 25ºC y presión atmosférica suficiente, sea capaz de producir fuego por fricción, absorción de humedad y alteraciones químicas espontáneas o de quemar vigorosa o persistentemente, dificultando la extinción del fuego.</w:t>
      </w:r>
    </w:p>
    <w:p w14:paraId="5CA57EB6" w14:textId="77777777" w:rsidR="0093123A" w:rsidRPr="00F9069B" w:rsidRDefault="0093123A" w:rsidP="0093123A">
      <w:pPr>
        <w:spacing w:after="240"/>
        <w:jc w:val="both"/>
        <w:rPr>
          <w:rFonts w:ascii="Century Gothic" w:hAnsi="Century Gothic"/>
        </w:rPr>
      </w:pPr>
      <w:r w:rsidRPr="00F9069B">
        <w:rPr>
          <w:rFonts w:ascii="Century Gothic" w:hAnsi="Century Gothic"/>
        </w:rPr>
        <w:t>Otro sólido peligroso inflamable que puede liberar oxígeno y como resultado, estimular la combustión y aumentar la intensidad del fuego en otro material.</w:t>
      </w:r>
    </w:p>
    <w:p w14:paraId="53FAF132" w14:textId="77777777" w:rsidR="0093123A" w:rsidRPr="00F9069B" w:rsidRDefault="0093123A" w:rsidP="0093123A">
      <w:pPr>
        <w:spacing w:after="240"/>
        <w:jc w:val="both"/>
        <w:rPr>
          <w:rFonts w:ascii="Century Gothic" w:hAnsi="Century Gothic"/>
        </w:rPr>
      </w:pPr>
      <w:r w:rsidRPr="00F9069B">
        <w:rPr>
          <w:rFonts w:ascii="Century Gothic" w:hAnsi="Century Gothic"/>
          <w:b/>
        </w:rPr>
        <w:lastRenderedPageBreak/>
        <w:t xml:space="preserve">Desecho peligroso </w:t>
      </w:r>
      <w:proofErr w:type="gramStart"/>
      <w:r w:rsidRPr="00F9069B">
        <w:rPr>
          <w:rFonts w:ascii="Century Gothic" w:hAnsi="Century Gothic"/>
          <w:b/>
        </w:rPr>
        <w:t>corrosivo.-</w:t>
      </w:r>
      <w:proofErr w:type="gramEnd"/>
      <w:r w:rsidRPr="00F9069B">
        <w:rPr>
          <w:rFonts w:ascii="Century Gothic" w:hAnsi="Century Gothic"/>
        </w:rPr>
        <w:t xml:space="preserve"> Se considera desecho peligroso corrosivo aquel que posee la capacidad de deteriorar o destruir tejidos vivos o degradar otros materiales.</w:t>
      </w:r>
    </w:p>
    <w:p w14:paraId="5D03E647" w14:textId="77777777" w:rsidR="0093123A" w:rsidRPr="00F9069B" w:rsidRDefault="0093123A" w:rsidP="0093123A">
      <w:pPr>
        <w:jc w:val="both"/>
        <w:rPr>
          <w:rFonts w:ascii="Century Gothic" w:hAnsi="Century Gothic"/>
        </w:rPr>
      </w:pPr>
      <w:r w:rsidRPr="00F9069B">
        <w:rPr>
          <w:rFonts w:ascii="Century Gothic" w:hAnsi="Century Gothic"/>
          <w:b/>
        </w:rPr>
        <w:t xml:space="preserve">Desecho peligroso </w:t>
      </w:r>
      <w:proofErr w:type="gramStart"/>
      <w:r w:rsidRPr="00F9069B">
        <w:rPr>
          <w:rFonts w:ascii="Century Gothic" w:hAnsi="Century Gothic"/>
          <w:b/>
        </w:rPr>
        <w:t>explosivo.-</w:t>
      </w:r>
      <w:proofErr w:type="gramEnd"/>
      <w:r w:rsidRPr="00F9069B">
        <w:rPr>
          <w:rFonts w:ascii="Century Gothic" w:hAnsi="Century Gothic"/>
        </w:rPr>
        <w:t xml:space="preserve"> Se considera desecho peligroso explosivo, todo desecho sólido que por sí mismo es capaz, mediante una reacción química, de emitir un gas o una presión que pueda ocasionar daño a la salud humana y/o al ambiente.</w:t>
      </w:r>
    </w:p>
    <w:p w14:paraId="5EDF8EE8" w14:textId="54C84140" w:rsidR="0093123A" w:rsidRPr="00F9069B" w:rsidRDefault="0093123A" w:rsidP="0093123A">
      <w:pPr>
        <w:spacing w:after="240"/>
        <w:jc w:val="both"/>
        <w:rPr>
          <w:rFonts w:ascii="Century Gothic" w:hAnsi="Century Gothic"/>
        </w:rPr>
      </w:pPr>
      <w:r w:rsidRPr="00F9069B">
        <w:rPr>
          <w:rFonts w:ascii="Century Gothic" w:hAnsi="Century Gothic"/>
        </w:rPr>
        <w:t>Igualmente puede tratarse de un desecho formado por una mezcla de desechos con características químicas explosivas y que fuera elaborada para producir explosión o efecto pirotécnico.</w:t>
      </w:r>
    </w:p>
    <w:p w14:paraId="481A45D6" w14:textId="129CB051" w:rsidR="0093123A" w:rsidRPr="00F9069B" w:rsidRDefault="0093123A" w:rsidP="0093123A">
      <w:pPr>
        <w:jc w:val="both"/>
        <w:rPr>
          <w:rFonts w:ascii="Century Gothic" w:hAnsi="Century Gothic"/>
        </w:rPr>
      </w:pPr>
      <w:r w:rsidRPr="00F9069B">
        <w:rPr>
          <w:rFonts w:ascii="Century Gothic" w:hAnsi="Century Gothic"/>
          <w:b/>
        </w:rPr>
        <w:t xml:space="preserve">Desecho peligroso </w:t>
      </w:r>
      <w:proofErr w:type="gramStart"/>
      <w:r w:rsidRPr="00F9069B">
        <w:rPr>
          <w:rFonts w:ascii="Century Gothic" w:hAnsi="Century Gothic"/>
          <w:b/>
        </w:rPr>
        <w:t>reactivo.-</w:t>
      </w:r>
      <w:proofErr w:type="gramEnd"/>
      <w:r w:rsidRPr="00F9069B">
        <w:rPr>
          <w:rFonts w:ascii="Century Gothic" w:hAnsi="Century Gothic"/>
        </w:rPr>
        <w:t xml:space="preserve"> Se considera desecho peligroso reactivo aquel que al mezclarse o ponerse en contacto con otros elementos compuestos, sustancias o residuos, pueda tener cualquiera de las siguientes propiedades:</w:t>
      </w:r>
    </w:p>
    <w:p w14:paraId="7DBE559A" w14:textId="77777777" w:rsidR="0093123A" w:rsidRPr="00F9069B" w:rsidRDefault="0093123A" w:rsidP="0093123A">
      <w:pPr>
        <w:pStyle w:val="Prrafodelista"/>
        <w:numPr>
          <w:ilvl w:val="0"/>
          <w:numId w:val="9"/>
        </w:numPr>
        <w:jc w:val="both"/>
        <w:rPr>
          <w:rFonts w:ascii="Century Gothic" w:hAnsi="Century Gothic"/>
        </w:rPr>
      </w:pPr>
      <w:r w:rsidRPr="00F9069B">
        <w:rPr>
          <w:rFonts w:ascii="Century Gothic" w:hAnsi="Century Gothic"/>
        </w:rPr>
        <w:t>Ser normalmente inestable y reaccionar de forma violenta e inmediata sin detonar.</w:t>
      </w:r>
    </w:p>
    <w:p w14:paraId="795F7E34" w14:textId="77777777" w:rsidR="0093123A" w:rsidRPr="00F9069B" w:rsidRDefault="0093123A" w:rsidP="0093123A">
      <w:pPr>
        <w:pStyle w:val="Prrafodelista"/>
        <w:numPr>
          <w:ilvl w:val="0"/>
          <w:numId w:val="9"/>
        </w:numPr>
        <w:jc w:val="both"/>
        <w:rPr>
          <w:rFonts w:ascii="Century Gothic" w:hAnsi="Century Gothic"/>
        </w:rPr>
      </w:pPr>
      <w:r w:rsidRPr="00F9069B">
        <w:rPr>
          <w:rFonts w:ascii="Century Gothic" w:hAnsi="Century Gothic"/>
        </w:rPr>
        <w:t>Interactuar violentamente en contacto con el agua u otras sustancias de características similares.</w:t>
      </w:r>
    </w:p>
    <w:p w14:paraId="7C43A96A" w14:textId="77777777" w:rsidR="0093123A" w:rsidRPr="00F9069B" w:rsidRDefault="0093123A" w:rsidP="0093123A">
      <w:pPr>
        <w:pStyle w:val="Prrafodelista"/>
        <w:numPr>
          <w:ilvl w:val="0"/>
          <w:numId w:val="9"/>
        </w:numPr>
        <w:jc w:val="both"/>
        <w:rPr>
          <w:rFonts w:ascii="Century Gothic" w:hAnsi="Century Gothic"/>
        </w:rPr>
      </w:pPr>
      <w:r w:rsidRPr="00F9069B">
        <w:rPr>
          <w:rFonts w:ascii="Century Gothic" w:hAnsi="Century Gothic"/>
        </w:rPr>
        <w:t>Generar gases, vapores y humos tóxicos en cantidades suficientes para provocar daños a la salud humana, o al ambiente en contacto con el agua u otras sustancias.</w:t>
      </w:r>
    </w:p>
    <w:p w14:paraId="1D075C8C" w14:textId="77777777" w:rsidR="0093123A" w:rsidRPr="00F9069B" w:rsidRDefault="0093123A" w:rsidP="0093123A">
      <w:pPr>
        <w:pStyle w:val="Prrafodelista"/>
        <w:numPr>
          <w:ilvl w:val="0"/>
          <w:numId w:val="9"/>
        </w:numPr>
        <w:jc w:val="both"/>
        <w:rPr>
          <w:rFonts w:ascii="Century Gothic" w:hAnsi="Century Gothic"/>
        </w:rPr>
      </w:pPr>
      <w:r w:rsidRPr="00F9069B">
        <w:rPr>
          <w:rFonts w:ascii="Century Gothic" w:hAnsi="Century Gothic"/>
        </w:rPr>
        <w:t xml:space="preserve">Poseer entre sus componentes sustancias como: cianuros, sulfitos y otros </w:t>
      </w:r>
      <w:proofErr w:type="gramStart"/>
      <w:r w:rsidRPr="00F9069B">
        <w:rPr>
          <w:rFonts w:ascii="Century Gothic" w:hAnsi="Century Gothic"/>
        </w:rPr>
        <w:t>que</w:t>
      </w:r>
      <w:proofErr w:type="gramEnd"/>
      <w:r w:rsidRPr="00F9069B">
        <w:rPr>
          <w:rFonts w:ascii="Century Gothic" w:hAnsi="Century Gothic"/>
        </w:rPr>
        <w:t xml:space="preserve"> por reacción bajo ciertas condiciones específicas, liberan gases, vapores o humos tóxicos en cantidades suficientes para poner en riesgo la salud humana o el ambiente.</w:t>
      </w:r>
    </w:p>
    <w:p w14:paraId="40313809" w14:textId="77777777" w:rsidR="0093123A" w:rsidRPr="00F9069B" w:rsidRDefault="0093123A" w:rsidP="0093123A">
      <w:pPr>
        <w:pStyle w:val="Prrafodelista"/>
        <w:numPr>
          <w:ilvl w:val="0"/>
          <w:numId w:val="9"/>
        </w:numPr>
        <w:jc w:val="both"/>
        <w:rPr>
          <w:rFonts w:ascii="Century Gothic" w:hAnsi="Century Gothic"/>
        </w:rPr>
      </w:pPr>
      <w:proofErr w:type="gramStart"/>
      <w:r w:rsidRPr="00F9069B">
        <w:rPr>
          <w:rFonts w:ascii="Century Gothic" w:hAnsi="Century Gothic"/>
        </w:rPr>
        <w:t>Ser capaz de producir una reacción explosiva o detonante bajo la acción de un fuerte estímulo inicial o de calor en ambientes confinados;</w:t>
      </w:r>
      <w:proofErr w:type="gramEnd"/>
      <w:r w:rsidRPr="00F9069B">
        <w:rPr>
          <w:rFonts w:ascii="Century Gothic" w:hAnsi="Century Gothic"/>
        </w:rPr>
        <w:t xml:space="preserve"> y,</w:t>
      </w:r>
    </w:p>
    <w:p w14:paraId="6CC85507" w14:textId="77777777" w:rsidR="0093123A" w:rsidRPr="00F9069B" w:rsidRDefault="0093123A" w:rsidP="0093123A">
      <w:pPr>
        <w:pStyle w:val="Prrafodelista"/>
        <w:numPr>
          <w:ilvl w:val="0"/>
          <w:numId w:val="9"/>
        </w:numPr>
        <w:jc w:val="both"/>
        <w:rPr>
          <w:rFonts w:ascii="Century Gothic" w:hAnsi="Century Gothic"/>
        </w:rPr>
      </w:pPr>
      <w:r w:rsidRPr="00F9069B">
        <w:rPr>
          <w:rFonts w:ascii="Century Gothic" w:hAnsi="Century Gothic"/>
        </w:rPr>
        <w:t>Producir una acción endotérmica o exotérmica al ponerse en contacto con el aire, agua o cualquier sustancia o elemento.</w:t>
      </w:r>
    </w:p>
    <w:p w14:paraId="710D4816" w14:textId="084F7F03" w:rsidR="0093123A" w:rsidRPr="00F9069B" w:rsidRDefault="0093123A" w:rsidP="0093123A">
      <w:pPr>
        <w:jc w:val="both"/>
        <w:rPr>
          <w:rFonts w:ascii="Century Gothic" w:hAnsi="Century Gothic"/>
        </w:rPr>
      </w:pPr>
      <w:r w:rsidRPr="00F9069B">
        <w:rPr>
          <w:rFonts w:ascii="Century Gothic" w:hAnsi="Century Gothic"/>
          <w:b/>
        </w:rPr>
        <w:t xml:space="preserve">Desecho peligroso </w:t>
      </w:r>
      <w:proofErr w:type="gramStart"/>
      <w:r w:rsidRPr="00F9069B">
        <w:rPr>
          <w:rFonts w:ascii="Century Gothic" w:hAnsi="Century Gothic"/>
          <w:b/>
        </w:rPr>
        <w:t>tóxico.-</w:t>
      </w:r>
      <w:proofErr w:type="gramEnd"/>
      <w:r w:rsidRPr="00F9069B">
        <w:rPr>
          <w:rFonts w:ascii="Century Gothic" w:hAnsi="Century Gothic"/>
        </w:rPr>
        <w:t xml:space="preserve"> Se considera desecho peligroso tóxico, aquel que en virtud de su capacidad de provocar efectos biológicos indeseables o adversos, puede causar daño a la salud humana, animal o vegetal y/o al ambiente.</w:t>
      </w:r>
    </w:p>
    <w:p w14:paraId="25936463" w14:textId="77777777" w:rsidR="0093123A" w:rsidRPr="00F9069B" w:rsidRDefault="0093123A" w:rsidP="0093123A">
      <w:pPr>
        <w:spacing w:after="240"/>
        <w:jc w:val="both"/>
        <w:rPr>
          <w:rFonts w:ascii="Century Gothic" w:hAnsi="Century Gothic"/>
        </w:rPr>
      </w:pPr>
      <w:r w:rsidRPr="00F9069B">
        <w:rPr>
          <w:rFonts w:ascii="Century Gothic" w:hAnsi="Century Gothic"/>
        </w:rPr>
        <w:t>Puede tratarse además de elementos que, siendo favorables para tratamientos específicos necesarios para los seres vivos, al no ajustarse a las normas INEN o normas establecidas por la Autoridad Ambiental Nacional, se convierten en potencialmente peligrosos.</w:t>
      </w:r>
    </w:p>
    <w:p w14:paraId="227EEF20" w14:textId="77777777" w:rsidR="0093123A" w:rsidRPr="00F9069B" w:rsidRDefault="0093123A" w:rsidP="000F3B62">
      <w:pPr>
        <w:spacing w:after="240"/>
        <w:jc w:val="both"/>
        <w:rPr>
          <w:rFonts w:ascii="Century Gothic" w:hAnsi="Century Gothic"/>
        </w:rPr>
      </w:pPr>
      <w:r w:rsidRPr="00F9069B">
        <w:rPr>
          <w:rFonts w:ascii="Century Gothic" w:hAnsi="Century Gothic"/>
          <w:b/>
        </w:rPr>
        <w:t>Disposición final:</w:t>
      </w:r>
      <w:r w:rsidRPr="00F9069B">
        <w:rPr>
          <w:rFonts w:ascii="Century Gothic" w:hAnsi="Century Gothic"/>
        </w:rPr>
        <w:t xml:space="preserve"> Es la última de las fases de manejo de los desechos y/o residuos y/o desechos sólidos, en la cual son dispuestos en forma definitiva y sanitaria mediante procesos de aislamiento y confinación de manera definitiva los desechos y/o residuos sólidos no aprovechables o desechos peligrosos y especiales con tratamiento previo, en lugares especialmente seleccionados y diseñados para evitar la contaminación, daños o riesgos a la salud humana o al ambiente. La </w:t>
      </w:r>
      <w:r w:rsidRPr="00F9069B">
        <w:rPr>
          <w:rFonts w:ascii="Century Gothic" w:hAnsi="Century Gothic"/>
        </w:rPr>
        <w:lastRenderedPageBreak/>
        <w:t>disposición final, se la realiza cuando técnicamente se ha descartado todo tipo de tratamiento, tanto dentro como fuera del territorio ecuatoriano.</w:t>
      </w:r>
    </w:p>
    <w:p w14:paraId="7AA86B33" w14:textId="77777777" w:rsidR="0093123A" w:rsidRPr="00F9069B" w:rsidRDefault="0093123A" w:rsidP="000F3B62">
      <w:pPr>
        <w:spacing w:after="240"/>
        <w:jc w:val="both"/>
        <w:rPr>
          <w:rFonts w:ascii="Century Gothic" w:hAnsi="Century Gothic"/>
        </w:rPr>
      </w:pPr>
      <w:r w:rsidRPr="00F9069B">
        <w:rPr>
          <w:rFonts w:ascii="Century Gothic" w:hAnsi="Century Gothic"/>
          <w:b/>
        </w:rPr>
        <w:t>Escombros y otros. -</w:t>
      </w:r>
      <w:r w:rsidRPr="00F9069B">
        <w:rPr>
          <w:rFonts w:ascii="Century Gothic" w:hAnsi="Century Gothic"/>
        </w:rPr>
        <w:t xml:space="preserve"> Son los que se generan de los procesos de construcción o demolición de obras civiles, tierra de excavación, madera, materiales ferrosos, vidrio, chatarra de todo tipo que no provenga de los procesos industriales, ceniza producto de erupciones volcánicas, material generado por deslaves u otro fenómeno natural.</w:t>
      </w:r>
    </w:p>
    <w:p w14:paraId="2A2575CB" w14:textId="77777777" w:rsidR="0093123A" w:rsidRPr="00F9069B" w:rsidRDefault="0093123A" w:rsidP="000F3B62">
      <w:pPr>
        <w:spacing w:after="240"/>
        <w:jc w:val="both"/>
        <w:rPr>
          <w:rFonts w:ascii="Century Gothic" w:hAnsi="Century Gothic"/>
        </w:rPr>
      </w:pPr>
      <w:r w:rsidRPr="00F9069B">
        <w:rPr>
          <w:rFonts w:ascii="Century Gothic" w:hAnsi="Century Gothic"/>
          <w:b/>
        </w:rPr>
        <w:t>Estación de transferencia. -</w:t>
      </w:r>
      <w:r w:rsidRPr="00F9069B">
        <w:rPr>
          <w:rFonts w:ascii="Century Gothic" w:hAnsi="Century Gothic"/>
        </w:rPr>
        <w:t xml:space="preserve"> Es el lugar físico dotado de las instalaciones necesarias, técnicamente establecido, en el cual se descargan y almacenan los desechos sólidos para posteriormente transportarlos a otro lugar para su valorización o disposición final, con o sin agrupamiento previo.</w:t>
      </w:r>
    </w:p>
    <w:p w14:paraId="7A24C6BB" w14:textId="77777777" w:rsidR="0093123A" w:rsidRPr="00F9069B" w:rsidRDefault="0093123A" w:rsidP="000F3B62">
      <w:pPr>
        <w:spacing w:after="240"/>
        <w:jc w:val="both"/>
        <w:rPr>
          <w:rFonts w:ascii="Century Gothic" w:hAnsi="Century Gothic"/>
        </w:rPr>
      </w:pPr>
      <w:proofErr w:type="gramStart"/>
      <w:r w:rsidRPr="00F9069B">
        <w:rPr>
          <w:rFonts w:ascii="Century Gothic" w:hAnsi="Century Gothic"/>
          <w:b/>
        </w:rPr>
        <w:t>Etiqueta.-</w:t>
      </w:r>
      <w:proofErr w:type="gramEnd"/>
      <w:r w:rsidRPr="00F9069B">
        <w:rPr>
          <w:rFonts w:ascii="Century Gothic" w:hAnsi="Century Gothic"/>
        </w:rPr>
        <w:t xml:space="preserve"> Es toda expresión escrita o gráfica impresa o grabada directamente sobre el envase y embalaje de un producto de presentación comercial que lo identifica.</w:t>
      </w:r>
    </w:p>
    <w:p w14:paraId="6FE8F9E7" w14:textId="77777777" w:rsidR="0093123A" w:rsidRPr="00F9069B" w:rsidRDefault="0093123A" w:rsidP="000F3B62">
      <w:pPr>
        <w:spacing w:after="240"/>
        <w:jc w:val="both"/>
        <w:rPr>
          <w:rFonts w:ascii="Century Gothic" w:hAnsi="Century Gothic"/>
        </w:rPr>
      </w:pPr>
      <w:proofErr w:type="gramStart"/>
      <w:r w:rsidRPr="00F9069B">
        <w:rPr>
          <w:rFonts w:ascii="Century Gothic" w:hAnsi="Century Gothic"/>
          <w:b/>
        </w:rPr>
        <w:t>Etiquetado.-</w:t>
      </w:r>
      <w:proofErr w:type="gramEnd"/>
      <w:r w:rsidRPr="00F9069B">
        <w:rPr>
          <w:rFonts w:ascii="Century Gothic" w:hAnsi="Century Gothic"/>
        </w:rPr>
        <w:t xml:space="preserve">Acción de etiquetar con la información impresa en la etiqueta. </w:t>
      </w:r>
      <w:proofErr w:type="gramStart"/>
      <w:r w:rsidRPr="00F9069B">
        <w:rPr>
          <w:rFonts w:ascii="Century Gothic" w:hAnsi="Century Gothic"/>
        </w:rPr>
        <w:t>Funda.-</w:t>
      </w:r>
      <w:proofErr w:type="gramEnd"/>
      <w:r w:rsidRPr="00F9069B">
        <w:rPr>
          <w:rFonts w:ascii="Century Gothic" w:hAnsi="Century Gothic"/>
        </w:rPr>
        <w:t xml:space="preserve"> Especie de plástico que sirve para contener los desechos sólidos.</w:t>
      </w:r>
    </w:p>
    <w:p w14:paraId="217C161C" w14:textId="1FCF1E16" w:rsidR="0093123A" w:rsidRPr="00F9069B" w:rsidRDefault="0093123A" w:rsidP="007E5531">
      <w:pPr>
        <w:spacing w:after="240"/>
        <w:jc w:val="both"/>
        <w:rPr>
          <w:rFonts w:ascii="Century Gothic" w:hAnsi="Century Gothic"/>
        </w:rPr>
      </w:pPr>
      <w:r w:rsidRPr="00F9069B">
        <w:rPr>
          <w:rFonts w:ascii="Century Gothic" w:hAnsi="Century Gothic"/>
          <w:b/>
        </w:rPr>
        <w:t xml:space="preserve">Generador de desechos </w:t>
      </w:r>
      <w:proofErr w:type="gramStart"/>
      <w:r w:rsidRPr="00F9069B">
        <w:rPr>
          <w:rFonts w:ascii="Century Gothic" w:hAnsi="Century Gothic"/>
          <w:b/>
        </w:rPr>
        <w:t>peligrosos.-</w:t>
      </w:r>
      <w:proofErr w:type="gramEnd"/>
      <w:r w:rsidRPr="00F9069B">
        <w:rPr>
          <w:rFonts w:ascii="Century Gothic" w:hAnsi="Century Gothic"/>
        </w:rPr>
        <w:t xml:space="preserve"> Cualquier persona natural o jurídica, pública o privada, nacional o extranjera que produzca desechos peligrosos a través de sus actividades productivas o esté en posesión de esos desechos y/o los controle. El fabricante o importador de un producto o sustancia química con propiedad peligrosa, que luego de su utilización o consumo se convierta en un desecho peligroso.</w:t>
      </w:r>
    </w:p>
    <w:p w14:paraId="4CE30358" w14:textId="77777777" w:rsidR="000F3B62" w:rsidRPr="00F9069B" w:rsidRDefault="000F3B62" w:rsidP="007E5531">
      <w:pPr>
        <w:spacing w:after="240"/>
        <w:jc w:val="both"/>
        <w:rPr>
          <w:rFonts w:ascii="Century Gothic" w:hAnsi="Century Gothic"/>
        </w:rPr>
      </w:pPr>
      <w:r w:rsidRPr="00F9069B">
        <w:rPr>
          <w:rFonts w:ascii="Century Gothic" w:hAnsi="Century Gothic"/>
          <w:b/>
        </w:rPr>
        <w:t>Generación de residuos y/o desechos sólidos. -</w:t>
      </w:r>
      <w:r w:rsidRPr="00F9069B">
        <w:rPr>
          <w:rFonts w:ascii="Century Gothic" w:hAnsi="Century Gothic"/>
        </w:rPr>
        <w:t xml:space="preserve"> Cantidad de residuos y/o desechos sólidos originados por una determinada fuente en un intervalo de tiempo determinado. Es la primera etapa del ciclo de vida de los residuos y está estrechamente relacionada con el grado de conciencia de los ciudadanos y las características socioeconómicas de la población.</w:t>
      </w:r>
    </w:p>
    <w:p w14:paraId="3C043676" w14:textId="77777777" w:rsidR="000F3B62" w:rsidRPr="00F9069B" w:rsidRDefault="000F3B62" w:rsidP="007E5531">
      <w:pPr>
        <w:spacing w:after="240"/>
        <w:jc w:val="both"/>
        <w:rPr>
          <w:rFonts w:ascii="Century Gothic" w:hAnsi="Century Gothic"/>
        </w:rPr>
      </w:pPr>
      <w:r w:rsidRPr="00F9069B">
        <w:rPr>
          <w:rFonts w:ascii="Century Gothic" w:hAnsi="Century Gothic"/>
          <w:b/>
        </w:rPr>
        <w:t>Generador de residuos y/o desechos sólidos. -</w:t>
      </w:r>
      <w:r w:rsidRPr="00F9069B">
        <w:rPr>
          <w:rFonts w:ascii="Century Gothic" w:hAnsi="Century Gothic"/>
        </w:rPr>
        <w:t xml:space="preserve"> Toda persona, natural o jurídica, pública o privada, que, como resultado de sus actividades, pueda crear o generar desechos y/o residuos sólidos.</w:t>
      </w:r>
    </w:p>
    <w:p w14:paraId="08AA3180" w14:textId="77777777" w:rsidR="000F3B62" w:rsidRPr="00F9069B" w:rsidRDefault="000F3B62" w:rsidP="007E5531">
      <w:pPr>
        <w:spacing w:after="240"/>
        <w:jc w:val="both"/>
        <w:rPr>
          <w:rFonts w:ascii="Century Gothic" w:hAnsi="Century Gothic"/>
        </w:rPr>
      </w:pPr>
      <w:r w:rsidRPr="00F9069B">
        <w:rPr>
          <w:rFonts w:ascii="Century Gothic" w:hAnsi="Century Gothic"/>
          <w:b/>
        </w:rPr>
        <w:t>Gestión integral. -</w:t>
      </w:r>
      <w:r w:rsidRPr="00F9069B">
        <w:rPr>
          <w:rFonts w:ascii="Century Gothic" w:hAnsi="Century Gothic"/>
        </w:rPr>
        <w:t xml:space="preserve"> Es el conjunto articulado e interrelacionado de acciones de: reducción en la fuente, separación, reutilización, operación, planeación, supervisión, evaluación, monitoreo, normativa, financieras administrativas, sociales y educativas, las cuales son base para el manejo de desecho sólidos, a fin de lograr beneficios ambientales, optimización económica de su manejo y su aceptación social, respondiendo a las necesidades y circunstancias de cada localidad.</w:t>
      </w:r>
    </w:p>
    <w:p w14:paraId="0439ACCF" w14:textId="77777777" w:rsidR="000F3B62" w:rsidRPr="00F9069B" w:rsidRDefault="000F3B62" w:rsidP="000F3B62">
      <w:pPr>
        <w:jc w:val="both"/>
        <w:rPr>
          <w:rFonts w:ascii="Century Gothic" w:hAnsi="Century Gothic"/>
        </w:rPr>
      </w:pPr>
      <w:r w:rsidRPr="00F9069B">
        <w:rPr>
          <w:rFonts w:ascii="Century Gothic" w:hAnsi="Century Gothic"/>
          <w:b/>
        </w:rPr>
        <w:lastRenderedPageBreak/>
        <w:t xml:space="preserve">Gestor </w:t>
      </w:r>
      <w:proofErr w:type="gramStart"/>
      <w:r w:rsidRPr="00F9069B">
        <w:rPr>
          <w:rFonts w:ascii="Century Gothic" w:hAnsi="Century Gothic"/>
          <w:b/>
        </w:rPr>
        <w:t>ambiental.-</w:t>
      </w:r>
      <w:proofErr w:type="gramEnd"/>
      <w:r w:rsidRPr="00F9069B">
        <w:rPr>
          <w:rFonts w:ascii="Century Gothic" w:hAnsi="Century Gothic"/>
        </w:rPr>
        <w:t xml:space="preserve"> Persona natural o jurídica, pública o privada, que se encuentra registrada para la gestión total o parcial de los desechos sólidos no peligrosos, peligrosos y especiales, sin causar daños a la salud humana o al medio ambiente.</w:t>
      </w:r>
    </w:p>
    <w:p w14:paraId="33A7223E" w14:textId="77777777" w:rsidR="000F3B62" w:rsidRPr="00F9069B" w:rsidRDefault="000F3B62" w:rsidP="007E5531">
      <w:pPr>
        <w:spacing w:after="240"/>
        <w:jc w:val="both"/>
        <w:rPr>
          <w:rFonts w:ascii="Century Gothic" w:hAnsi="Century Gothic"/>
        </w:rPr>
      </w:pPr>
      <w:r w:rsidRPr="00F9069B">
        <w:rPr>
          <w:rFonts w:ascii="Century Gothic" w:hAnsi="Century Gothic"/>
        </w:rPr>
        <w:t>Incumplimiento. - Son las faltas de ejecución de cualquier obligación sea esta de carácter administrativo o técnico.</w:t>
      </w:r>
    </w:p>
    <w:p w14:paraId="2DD98256" w14:textId="77777777" w:rsidR="000F3B62" w:rsidRPr="00F9069B" w:rsidRDefault="000F3B62" w:rsidP="000F3B62">
      <w:pPr>
        <w:jc w:val="both"/>
        <w:rPr>
          <w:rFonts w:ascii="Century Gothic" w:hAnsi="Century Gothic"/>
        </w:rPr>
      </w:pPr>
      <w:r w:rsidRPr="00F9069B">
        <w:rPr>
          <w:rFonts w:ascii="Century Gothic" w:hAnsi="Century Gothic"/>
          <w:b/>
        </w:rPr>
        <w:t xml:space="preserve">Licencia </w:t>
      </w:r>
      <w:proofErr w:type="gramStart"/>
      <w:r w:rsidRPr="00F9069B">
        <w:rPr>
          <w:rFonts w:ascii="Century Gothic" w:hAnsi="Century Gothic"/>
          <w:b/>
        </w:rPr>
        <w:t>Ambiental.-</w:t>
      </w:r>
      <w:proofErr w:type="gramEnd"/>
      <w:r w:rsidRPr="00F9069B">
        <w:rPr>
          <w:rFonts w:ascii="Century Gothic" w:hAnsi="Century Gothic"/>
        </w:rPr>
        <w:t xml:space="preserve"> Es el permiso ambiental que otorga la Autoridad Ambiental Responsable a una persona natural o jurídica, para la ejecución de un proyecto, obra o actividad.</w:t>
      </w:r>
    </w:p>
    <w:p w14:paraId="0C69E09B" w14:textId="77777777" w:rsidR="000F3B62" w:rsidRPr="00F9069B" w:rsidRDefault="000F3B62" w:rsidP="007E5531">
      <w:pPr>
        <w:spacing w:after="240"/>
        <w:jc w:val="both"/>
        <w:rPr>
          <w:rFonts w:ascii="Century Gothic" w:hAnsi="Century Gothic"/>
        </w:rPr>
      </w:pPr>
      <w:r w:rsidRPr="00F9069B">
        <w:rPr>
          <w:rFonts w:ascii="Century Gothic" w:hAnsi="Century Gothic"/>
        </w:rPr>
        <w:t>En ella se establece la obligatoriedad del cumplimiento de la normativa ambiental aplicable por parte del regulado para prevenir, mitigar o corregir los efectos indeseables que el proyecto, obra o actividad autorizada pueda causar en el ambiente.</w:t>
      </w:r>
    </w:p>
    <w:p w14:paraId="54DA5919" w14:textId="77777777" w:rsidR="000F3B62" w:rsidRPr="00F9069B" w:rsidRDefault="000F3B62" w:rsidP="007E5531">
      <w:pPr>
        <w:spacing w:after="240"/>
        <w:jc w:val="both"/>
        <w:rPr>
          <w:rFonts w:ascii="Century Gothic" w:hAnsi="Century Gothic"/>
        </w:rPr>
      </w:pPr>
      <w:r w:rsidRPr="00F9069B">
        <w:rPr>
          <w:rFonts w:ascii="Century Gothic" w:hAnsi="Century Gothic"/>
          <w:b/>
        </w:rPr>
        <w:t>Lixiviado. -</w:t>
      </w:r>
      <w:r w:rsidRPr="00F9069B">
        <w:rPr>
          <w:rFonts w:ascii="Century Gothic" w:hAnsi="Century Gothic"/>
        </w:rPr>
        <w:t xml:space="preserve"> Líquido que se origina de la descomposición de los residuos y/o desechos sólidos, compuesto por el agua proveniente de precipitaciones pluviales, escorrentías, la humedad de la basura y la descomposición de la materia orgánica que arrastra materiales disueltos y suspendidos.</w:t>
      </w:r>
    </w:p>
    <w:p w14:paraId="5798F629" w14:textId="77777777" w:rsidR="000F3B62" w:rsidRPr="00F9069B" w:rsidRDefault="000F3B62" w:rsidP="007E5531">
      <w:pPr>
        <w:spacing w:after="240"/>
        <w:jc w:val="both"/>
        <w:rPr>
          <w:rFonts w:ascii="Century Gothic" w:hAnsi="Century Gothic"/>
        </w:rPr>
      </w:pPr>
      <w:proofErr w:type="gramStart"/>
      <w:r w:rsidRPr="00F9069B">
        <w:rPr>
          <w:rFonts w:ascii="Century Gothic" w:hAnsi="Century Gothic"/>
          <w:b/>
        </w:rPr>
        <w:t>Minado.-</w:t>
      </w:r>
      <w:proofErr w:type="gramEnd"/>
      <w:r w:rsidRPr="00F9069B">
        <w:rPr>
          <w:rFonts w:ascii="Century Gothic" w:hAnsi="Century Gothic"/>
        </w:rPr>
        <w:t xml:space="preserve"> Es la actividad de buscar los desechos sólidos para extraer diversos materiales.</w:t>
      </w:r>
    </w:p>
    <w:p w14:paraId="22287A2F" w14:textId="77777777" w:rsidR="000F3B62" w:rsidRPr="00F9069B" w:rsidRDefault="000F3B62" w:rsidP="007E5531">
      <w:pPr>
        <w:spacing w:after="240"/>
        <w:jc w:val="both"/>
        <w:rPr>
          <w:rFonts w:ascii="Century Gothic" w:hAnsi="Century Gothic"/>
        </w:rPr>
      </w:pPr>
      <w:r w:rsidRPr="00F9069B">
        <w:rPr>
          <w:rFonts w:ascii="Century Gothic" w:hAnsi="Century Gothic"/>
          <w:b/>
        </w:rPr>
        <w:t xml:space="preserve">Participación </w:t>
      </w:r>
      <w:proofErr w:type="gramStart"/>
      <w:r w:rsidRPr="00F9069B">
        <w:rPr>
          <w:rFonts w:ascii="Century Gothic" w:hAnsi="Century Gothic"/>
          <w:b/>
        </w:rPr>
        <w:t>ciudadana.-</w:t>
      </w:r>
      <w:proofErr w:type="gramEnd"/>
      <w:r w:rsidRPr="00F9069B">
        <w:rPr>
          <w:rFonts w:ascii="Century Gothic" w:hAnsi="Century Gothic"/>
        </w:rPr>
        <w:t xml:space="preserve"> Mecanismo que permite a los ciudadanos como individuos u organizaciones, tomar parteen la gestión de la cosa pública y que concomitantemente, posibilita a las autoridades municipales, concertar con ellos soluciones a sus problemas ambientales, obra pública, tributaria e incluso territorial.</w:t>
      </w:r>
    </w:p>
    <w:p w14:paraId="05E41726" w14:textId="77777777" w:rsidR="000F3B62" w:rsidRPr="00F9069B" w:rsidRDefault="000F3B62" w:rsidP="000F3B62">
      <w:pPr>
        <w:jc w:val="both"/>
        <w:rPr>
          <w:rFonts w:ascii="Century Gothic" w:hAnsi="Century Gothic"/>
        </w:rPr>
      </w:pPr>
      <w:r w:rsidRPr="00F9069B">
        <w:rPr>
          <w:rFonts w:ascii="Century Gothic" w:hAnsi="Century Gothic"/>
        </w:rPr>
        <w:t xml:space="preserve">Las cuatro </w:t>
      </w:r>
      <w:proofErr w:type="spellStart"/>
      <w:r w:rsidRPr="00F9069B">
        <w:rPr>
          <w:rFonts w:ascii="Century Gothic" w:hAnsi="Century Gothic"/>
        </w:rPr>
        <w:t>Rs</w:t>
      </w:r>
      <w:proofErr w:type="spellEnd"/>
      <w:r w:rsidRPr="00F9069B">
        <w:rPr>
          <w:rFonts w:ascii="Century Gothic" w:hAnsi="Century Gothic"/>
        </w:rPr>
        <w:t xml:space="preserve"> del sistema: Reducir, Reutilizar, Reciclar y Recuperar.</w:t>
      </w:r>
    </w:p>
    <w:p w14:paraId="2DC5FE05" w14:textId="77777777" w:rsidR="007E5531" w:rsidRPr="00F9069B" w:rsidRDefault="000F3B62" w:rsidP="000F3B62">
      <w:pPr>
        <w:pStyle w:val="Prrafodelista"/>
        <w:numPr>
          <w:ilvl w:val="0"/>
          <w:numId w:val="10"/>
        </w:numPr>
        <w:jc w:val="both"/>
        <w:rPr>
          <w:rFonts w:ascii="Century Gothic" w:hAnsi="Century Gothic"/>
        </w:rPr>
      </w:pPr>
      <w:proofErr w:type="gramStart"/>
      <w:r w:rsidRPr="00F9069B">
        <w:rPr>
          <w:rFonts w:ascii="Century Gothic" w:hAnsi="Century Gothic"/>
        </w:rPr>
        <w:t>Reducir.-</w:t>
      </w:r>
      <w:proofErr w:type="gramEnd"/>
      <w:r w:rsidRPr="00F9069B">
        <w:rPr>
          <w:rFonts w:ascii="Century Gothic" w:hAnsi="Century Gothic"/>
        </w:rPr>
        <w:t xml:space="preserve"> Voluntad de utilizar productos que no generen residuos ni desechos.</w:t>
      </w:r>
    </w:p>
    <w:p w14:paraId="355063B3" w14:textId="77777777" w:rsidR="007E5531" w:rsidRPr="00F9069B" w:rsidRDefault="000F3B62" w:rsidP="000F3B62">
      <w:pPr>
        <w:pStyle w:val="Prrafodelista"/>
        <w:numPr>
          <w:ilvl w:val="0"/>
          <w:numId w:val="10"/>
        </w:numPr>
        <w:jc w:val="both"/>
        <w:rPr>
          <w:rFonts w:ascii="Century Gothic" w:hAnsi="Century Gothic"/>
        </w:rPr>
      </w:pPr>
      <w:proofErr w:type="gramStart"/>
      <w:r w:rsidRPr="00F9069B">
        <w:rPr>
          <w:rFonts w:ascii="Century Gothic" w:hAnsi="Century Gothic"/>
        </w:rPr>
        <w:t>Reutilizar.-</w:t>
      </w:r>
      <w:proofErr w:type="gramEnd"/>
      <w:r w:rsidRPr="00F9069B">
        <w:rPr>
          <w:rFonts w:ascii="Century Gothic" w:hAnsi="Century Gothic"/>
        </w:rPr>
        <w:t xml:space="preserve"> Volver a usar una y otra vez un residuo en la misma o diferente actividad.</w:t>
      </w:r>
    </w:p>
    <w:p w14:paraId="043D68AA" w14:textId="77777777" w:rsidR="007E5531" w:rsidRPr="00F9069B" w:rsidRDefault="000F3B62" w:rsidP="000F3B62">
      <w:pPr>
        <w:pStyle w:val="Prrafodelista"/>
        <w:numPr>
          <w:ilvl w:val="0"/>
          <w:numId w:val="10"/>
        </w:numPr>
        <w:jc w:val="both"/>
        <w:rPr>
          <w:rFonts w:ascii="Century Gothic" w:hAnsi="Century Gothic"/>
        </w:rPr>
      </w:pPr>
      <w:proofErr w:type="gramStart"/>
      <w:r w:rsidRPr="00F9069B">
        <w:rPr>
          <w:rFonts w:ascii="Century Gothic" w:hAnsi="Century Gothic"/>
        </w:rPr>
        <w:t>Reciclar.-</w:t>
      </w:r>
      <w:proofErr w:type="gramEnd"/>
      <w:r w:rsidRPr="00F9069B">
        <w:rPr>
          <w:rFonts w:ascii="Century Gothic" w:hAnsi="Century Gothic"/>
        </w:rPr>
        <w:t xml:space="preserve"> Transformar un producto que se ha generado de una actividad y transformarla en otro que sea útil para las personas</w:t>
      </w:r>
      <w:r w:rsidR="007E5531" w:rsidRPr="00F9069B">
        <w:rPr>
          <w:rFonts w:ascii="Century Gothic" w:hAnsi="Century Gothic"/>
        </w:rPr>
        <w:t>.</w:t>
      </w:r>
    </w:p>
    <w:p w14:paraId="09989549" w14:textId="5C034365" w:rsidR="000F3B62" w:rsidRPr="00F9069B" w:rsidRDefault="000F3B62" w:rsidP="000F3B62">
      <w:pPr>
        <w:pStyle w:val="Prrafodelista"/>
        <w:numPr>
          <w:ilvl w:val="0"/>
          <w:numId w:val="10"/>
        </w:numPr>
        <w:jc w:val="both"/>
        <w:rPr>
          <w:rFonts w:ascii="Century Gothic" w:hAnsi="Century Gothic"/>
        </w:rPr>
      </w:pPr>
      <w:proofErr w:type="gramStart"/>
      <w:r w:rsidRPr="00F9069B">
        <w:rPr>
          <w:rFonts w:ascii="Century Gothic" w:hAnsi="Century Gothic"/>
        </w:rPr>
        <w:t>Recuperar.-</w:t>
      </w:r>
      <w:proofErr w:type="gramEnd"/>
      <w:r w:rsidRPr="00F9069B">
        <w:rPr>
          <w:rFonts w:ascii="Century Gothic" w:hAnsi="Century Gothic"/>
        </w:rPr>
        <w:t xml:space="preserve"> Comerciar con los residuos en su presentación original o una vez que se hayan sometido a procesos de reciclaje.</w:t>
      </w:r>
    </w:p>
    <w:p w14:paraId="03267F52" w14:textId="77777777" w:rsidR="007E5531" w:rsidRPr="00F9069B" w:rsidRDefault="000F3B62" w:rsidP="007E5531">
      <w:pPr>
        <w:spacing w:after="240"/>
        <w:jc w:val="both"/>
        <w:rPr>
          <w:rFonts w:ascii="Century Gothic" w:hAnsi="Century Gothic"/>
        </w:rPr>
      </w:pPr>
      <w:r w:rsidRPr="00F9069B">
        <w:rPr>
          <w:rFonts w:ascii="Century Gothic" w:hAnsi="Century Gothic"/>
          <w:b/>
        </w:rPr>
        <w:t>Reciclaje. -</w:t>
      </w:r>
      <w:r w:rsidRPr="00F9069B">
        <w:rPr>
          <w:rFonts w:ascii="Century Gothic" w:hAnsi="Century Gothic"/>
        </w:rPr>
        <w:t xml:space="preserve"> Proceso mediante el cual, previa una separación y clasificación selectiva de los residuos y/o desechos sólidos, se los aprovecha, transforma y se devuelve a los materiales su potencialidad de reincorporación como energía o materia prima para la fabricación de nuevos productos. El reciclaje puede constar de varias etapas tales como procesos de tecnologías limpias, reconversión</w:t>
      </w:r>
      <w:r w:rsidR="007E5531" w:rsidRPr="00F9069B">
        <w:rPr>
          <w:rFonts w:ascii="Century Gothic" w:hAnsi="Century Gothic"/>
        </w:rPr>
        <w:t xml:space="preserve"> industrial, separación, recolección selectiva, acopio, reutilización, transformación y comercialización.</w:t>
      </w:r>
    </w:p>
    <w:p w14:paraId="7C26CCDD" w14:textId="77777777" w:rsidR="007E5531" w:rsidRPr="00F9069B" w:rsidRDefault="007E5531" w:rsidP="007E5531">
      <w:pPr>
        <w:spacing w:after="240"/>
        <w:jc w:val="both"/>
        <w:rPr>
          <w:rFonts w:ascii="Century Gothic" w:hAnsi="Century Gothic"/>
        </w:rPr>
      </w:pPr>
      <w:r w:rsidRPr="00F9069B">
        <w:rPr>
          <w:rFonts w:ascii="Century Gothic" w:hAnsi="Century Gothic"/>
          <w:b/>
        </w:rPr>
        <w:lastRenderedPageBreak/>
        <w:t>Recipiente.</w:t>
      </w:r>
      <w:r w:rsidRPr="00F9069B">
        <w:rPr>
          <w:rFonts w:ascii="Century Gothic" w:hAnsi="Century Gothic"/>
        </w:rPr>
        <w:t xml:space="preserve"> - Envase de pequeña capacidad metálico o de cualquier otro material apropiado, utilizado para el almacenamiento de residuos y/o desechos sólidos no peligrosos.</w:t>
      </w:r>
    </w:p>
    <w:p w14:paraId="7908D67B" w14:textId="77777777" w:rsidR="007E5531" w:rsidRPr="00F9069B" w:rsidRDefault="007E5531" w:rsidP="007E5531">
      <w:pPr>
        <w:spacing w:after="240"/>
        <w:jc w:val="both"/>
        <w:rPr>
          <w:rFonts w:ascii="Century Gothic" w:hAnsi="Century Gothic"/>
        </w:rPr>
      </w:pPr>
      <w:r w:rsidRPr="00F9069B">
        <w:rPr>
          <w:rFonts w:ascii="Century Gothic" w:hAnsi="Century Gothic"/>
          <w:b/>
        </w:rPr>
        <w:t xml:space="preserve">Recolección clasificada en la </w:t>
      </w:r>
      <w:proofErr w:type="gramStart"/>
      <w:r w:rsidRPr="00F9069B">
        <w:rPr>
          <w:rFonts w:ascii="Century Gothic" w:hAnsi="Century Gothic"/>
          <w:b/>
        </w:rPr>
        <w:t>fuente</w:t>
      </w:r>
      <w:r w:rsidRPr="00F9069B">
        <w:rPr>
          <w:rFonts w:ascii="Century Gothic" w:hAnsi="Century Gothic"/>
        </w:rPr>
        <w:t>.-</w:t>
      </w:r>
      <w:proofErr w:type="gramEnd"/>
      <w:r w:rsidRPr="00F9069B">
        <w:rPr>
          <w:rFonts w:ascii="Century Gothic" w:hAnsi="Century Gothic"/>
        </w:rPr>
        <w:t xml:space="preserve"> Actividad realizada por la población para separar los residuos reutilizables o reciclables, de los productos generados de las actividades y que una vez que han cumplido su función se determinan como inútiles.</w:t>
      </w:r>
    </w:p>
    <w:p w14:paraId="5C25BD25" w14:textId="5080D219" w:rsidR="007E5531" w:rsidRPr="00F9069B" w:rsidRDefault="007E5531" w:rsidP="007E5531">
      <w:pPr>
        <w:spacing w:after="240"/>
        <w:jc w:val="both"/>
        <w:rPr>
          <w:rFonts w:ascii="Century Gothic" w:hAnsi="Century Gothic"/>
        </w:rPr>
      </w:pPr>
      <w:r w:rsidRPr="00F9069B">
        <w:rPr>
          <w:rFonts w:ascii="Century Gothic" w:hAnsi="Century Gothic"/>
          <w:b/>
        </w:rPr>
        <w:t>Recolección de desechos/residuos. -</w:t>
      </w:r>
      <w:r w:rsidRPr="00F9069B">
        <w:rPr>
          <w:rFonts w:ascii="Century Gothic" w:hAnsi="Century Gothic"/>
        </w:rPr>
        <w:t xml:space="preserve"> Acción de acopiar y/o recoger los desechos/residuos al equipo destinado a transportarlo a las instalaciones de almacenamiento, eliminación o a los sitios de disposición final.</w:t>
      </w:r>
    </w:p>
    <w:p w14:paraId="2ED62E80" w14:textId="77777777" w:rsidR="007E5531" w:rsidRPr="00F9069B" w:rsidRDefault="007E5531" w:rsidP="007E5531">
      <w:pPr>
        <w:spacing w:after="240"/>
        <w:jc w:val="both"/>
        <w:rPr>
          <w:rFonts w:ascii="Century Gothic" w:hAnsi="Century Gothic"/>
        </w:rPr>
      </w:pPr>
      <w:r w:rsidRPr="00F9069B">
        <w:rPr>
          <w:rFonts w:ascii="Century Gothic" w:hAnsi="Century Gothic"/>
          <w:b/>
        </w:rPr>
        <w:t xml:space="preserve">Recolección </w:t>
      </w:r>
      <w:proofErr w:type="gramStart"/>
      <w:r w:rsidRPr="00F9069B">
        <w:rPr>
          <w:rFonts w:ascii="Century Gothic" w:hAnsi="Century Gothic"/>
          <w:b/>
        </w:rPr>
        <w:t>ordinaria.-</w:t>
      </w:r>
      <w:proofErr w:type="gramEnd"/>
      <w:r w:rsidRPr="00F9069B">
        <w:rPr>
          <w:rFonts w:ascii="Century Gothic" w:hAnsi="Century Gothic"/>
        </w:rPr>
        <w:t xml:space="preserve"> Actividad realizada por la administración directa municipal y puede ser clasificada o no, en cumplimiento de sus competencias, para lo cual hace uso de sus propios recursos humanos, materiales y tecnológicos.</w:t>
      </w:r>
    </w:p>
    <w:p w14:paraId="69C2BA37" w14:textId="77777777" w:rsidR="007E5531" w:rsidRPr="00F9069B" w:rsidRDefault="007E5531" w:rsidP="007E5531">
      <w:pPr>
        <w:spacing w:after="240"/>
        <w:jc w:val="both"/>
        <w:rPr>
          <w:rFonts w:ascii="Century Gothic" w:hAnsi="Century Gothic"/>
        </w:rPr>
      </w:pPr>
      <w:r w:rsidRPr="00F9069B">
        <w:rPr>
          <w:rFonts w:ascii="Century Gothic" w:hAnsi="Century Gothic"/>
          <w:b/>
        </w:rPr>
        <w:t xml:space="preserve">Recolección </w:t>
      </w:r>
      <w:proofErr w:type="gramStart"/>
      <w:r w:rsidRPr="00F9069B">
        <w:rPr>
          <w:rFonts w:ascii="Century Gothic" w:hAnsi="Century Gothic"/>
          <w:b/>
        </w:rPr>
        <w:t>especial.-</w:t>
      </w:r>
      <w:proofErr w:type="gramEnd"/>
      <w:r w:rsidRPr="00F9069B">
        <w:rPr>
          <w:rFonts w:ascii="Century Gothic" w:hAnsi="Century Gothic"/>
        </w:rPr>
        <w:t xml:space="preserve"> Se aplica para la recolección de desechos potencialmente peligrosos y, de no tener el Municipio la capacidad para hacerlo por los equipos y vehículos especiales que deben utilizarse, generalmente se contrata empresas debidamente calificadas, autorizadas y especializadas en la materia.</w:t>
      </w:r>
    </w:p>
    <w:p w14:paraId="6E6EC863" w14:textId="41478B83" w:rsidR="007E5531" w:rsidRPr="00F9069B" w:rsidRDefault="007E5531" w:rsidP="007E5531">
      <w:pPr>
        <w:spacing w:after="240"/>
        <w:jc w:val="both"/>
        <w:rPr>
          <w:rFonts w:ascii="Century Gothic" w:hAnsi="Century Gothic"/>
        </w:rPr>
      </w:pPr>
      <w:r w:rsidRPr="00F9069B">
        <w:rPr>
          <w:rFonts w:ascii="Century Gothic" w:hAnsi="Century Gothic"/>
          <w:b/>
        </w:rPr>
        <w:t>Recuperación de residuos no peligrosos. -</w:t>
      </w:r>
      <w:r w:rsidRPr="00F9069B">
        <w:rPr>
          <w:rFonts w:ascii="Century Gothic" w:hAnsi="Century Gothic"/>
        </w:rPr>
        <w:t xml:space="preserve"> Toda actividad que permita reaprovechar partes de cualquier material, objeto, sustancia o elemento en estado sólido, semisólido o líquido que ha sido descartado por la actividad que lo generó, pero que es susceptible de recuperar su valor remanente a través de su recuperación, reutilización, transformación, reciclado o regeneración.</w:t>
      </w:r>
    </w:p>
    <w:p w14:paraId="2B0A7A33" w14:textId="77777777" w:rsidR="007E5531" w:rsidRPr="00F9069B" w:rsidRDefault="007E5531" w:rsidP="007E5531">
      <w:pPr>
        <w:spacing w:after="240"/>
        <w:jc w:val="both"/>
        <w:rPr>
          <w:rFonts w:ascii="Century Gothic" w:hAnsi="Century Gothic"/>
        </w:rPr>
      </w:pPr>
      <w:r w:rsidRPr="00F9069B">
        <w:rPr>
          <w:rFonts w:ascii="Century Gothic" w:hAnsi="Century Gothic"/>
          <w:b/>
        </w:rPr>
        <w:t>Relleno sanitario. -</w:t>
      </w:r>
      <w:r w:rsidRPr="00F9069B">
        <w:rPr>
          <w:rFonts w:ascii="Century Gothic" w:hAnsi="Century Gothic"/>
        </w:rPr>
        <w:t xml:space="preserve"> Es una técnica de ingeniería para el adecuado confinamiento de los desechos y/o residuos sólidos; consiste en disponerlos en celdas debidamente acondicionadas para ello y en un área del menor tamaño posible, sin causar perjuicio al ambiente, especialmente por contaminación a cuerpos de agua, suelos, atmósfera y sin causar molestia o peligro a la salud y seguridad pública. Comprende el esparcimiento, acomodo y compactación de los desechos y/o residuos, reduciendo su volumen al mínimo aplicable, para luego cubrirlos con una capa de tierra u otro material inerte, por lo menos diariamente y efectuando el control de los gases, lixiviados y la proliferación de vectores.</w:t>
      </w:r>
    </w:p>
    <w:p w14:paraId="4BFEB04C" w14:textId="77777777" w:rsidR="007E5531" w:rsidRPr="00F9069B" w:rsidRDefault="007E5531" w:rsidP="007E5531">
      <w:pPr>
        <w:spacing w:after="240"/>
        <w:jc w:val="both"/>
        <w:rPr>
          <w:rFonts w:ascii="Century Gothic" w:hAnsi="Century Gothic"/>
        </w:rPr>
      </w:pPr>
      <w:r w:rsidRPr="00F9069B">
        <w:rPr>
          <w:rFonts w:ascii="Century Gothic" w:hAnsi="Century Gothic"/>
          <w:b/>
        </w:rPr>
        <w:t xml:space="preserve">Residuos </w:t>
      </w:r>
      <w:proofErr w:type="gramStart"/>
      <w:r w:rsidRPr="00F9069B">
        <w:rPr>
          <w:rFonts w:ascii="Century Gothic" w:hAnsi="Century Gothic"/>
          <w:b/>
        </w:rPr>
        <w:t>comunales.-</w:t>
      </w:r>
      <w:proofErr w:type="gramEnd"/>
      <w:r w:rsidRPr="00F9069B">
        <w:rPr>
          <w:rFonts w:ascii="Century Gothic" w:hAnsi="Century Gothic"/>
        </w:rPr>
        <w:t xml:space="preserve"> Son aquellos que se generan en las vías públicas, calles, avenidas, aceras, plazas, parques y demás bienes de uso y dominio público.</w:t>
      </w:r>
    </w:p>
    <w:p w14:paraId="04BE2F2D" w14:textId="77777777" w:rsidR="007E5531" w:rsidRPr="00F9069B" w:rsidRDefault="007E5531" w:rsidP="007E5531">
      <w:pPr>
        <w:spacing w:after="240"/>
        <w:jc w:val="both"/>
        <w:rPr>
          <w:rFonts w:ascii="Century Gothic" w:hAnsi="Century Gothic"/>
        </w:rPr>
      </w:pPr>
      <w:r w:rsidRPr="00F9069B">
        <w:rPr>
          <w:rFonts w:ascii="Century Gothic" w:hAnsi="Century Gothic"/>
          <w:b/>
        </w:rPr>
        <w:t xml:space="preserve">Residuos industriales inorgánicos no </w:t>
      </w:r>
      <w:proofErr w:type="gramStart"/>
      <w:r w:rsidRPr="00F9069B">
        <w:rPr>
          <w:rFonts w:ascii="Century Gothic" w:hAnsi="Century Gothic"/>
          <w:b/>
        </w:rPr>
        <w:t>peligrosos.-</w:t>
      </w:r>
      <w:proofErr w:type="gramEnd"/>
      <w:r w:rsidRPr="00F9069B">
        <w:rPr>
          <w:rFonts w:ascii="Century Gothic" w:hAnsi="Century Gothic"/>
        </w:rPr>
        <w:t xml:space="preserve"> Son aquellos resultantes de procesos industriales o manufactureros que no afectan a la salud de los ciudadanos, pero que no pueden ser reutilizados ni reciclados. Entre los principales </w:t>
      </w:r>
      <w:r w:rsidRPr="00F9069B">
        <w:rPr>
          <w:rFonts w:ascii="Century Gothic" w:hAnsi="Century Gothic"/>
        </w:rPr>
        <w:lastRenderedPageBreak/>
        <w:t xml:space="preserve">se cuentan: retazos pequeños de tela, retazos muy pequeños de cuero, pedazos de lana sin posibilidad de ser limpiada, pedazos muy pequeños de madera, pedazos muy pequeños de </w:t>
      </w:r>
      <w:proofErr w:type="spellStart"/>
      <w:r w:rsidRPr="00F9069B">
        <w:rPr>
          <w:rFonts w:ascii="Century Gothic" w:hAnsi="Century Gothic"/>
        </w:rPr>
        <w:t>espumaflex</w:t>
      </w:r>
      <w:proofErr w:type="spellEnd"/>
      <w:r w:rsidRPr="00F9069B">
        <w:rPr>
          <w:rFonts w:ascii="Century Gothic" w:hAnsi="Century Gothic"/>
        </w:rPr>
        <w:t>, pedazos de elementos con aleación de metales no susceptible de descomposición en sus componentes, entre otros.</w:t>
      </w:r>
    </w:p>
    <w:p w14:paraId="0F24837A" w14:textId="77777777" w:rsidR="007E5531" w:rsidRPr="00F9069B" w:rsidRDefault="007E5531" w:rsidP="007E5531">
      <w:pPr>
        <w:spacing w:after="240"/>
        <w:jc w:val="both"/>
        <w:rPr>
          <w:rFonts w:ascii="Century Gothic" w:hAnsi="Century Gothic"/>
        </w:rPr>
      </w:pPr>
      <w:r w:rsidRPr="00F9069B">
        <w:rPr>
          <w:rFonts w:ascii="Century Gothic" w:hAnsi="Century Gothic"/>
          <w:b/>
        </w:rPr>
        <w:t xml:space="preserve">Residuos y desechos </w:t>
      </w:r>
      <w:proofErr w:type="gramStart"/>
      <w:r w:rsidRPr="00F9069B">
        <w:rPr>
          <w:rFonts w:ascii="Century Gothic" w:hAnsi="Century Gothic"/>
          <w:b/>
        </w:rPr>
        <w:t>comerciales.-</w:t>
      </w:r>
      <w:proofErr w:type="gramEnd"/>
      <w:r w:rsidRPr="00F9069B">
        <w:rPr>
          <w:rFonts w:ascii="Century Gothic" w:hAnsi="Century Gothic"/>
        </w:rPr>
        <w:t xml:space="preserve"> Son los generados en los establecimientos que realizan una actividad comercial de todo tipo, tales como: almacenes, depósitos, hoteles, restaurantes, cafeterías, discotecas, centros de diversión nocturna, plazas, mercados, escenarios deportivos y demás sitios de espectáculos masivos.</w:t>
      </w:r>
    </w:p>
    <w:p w14:paraId="5411D1EF" w14:textId="77777777" w:rsidR="007E5531" w:rsidRPr="00F9069B" w:rsidRDefault="007E5531" w:rsidP="007E5531">
      <w:pPr>
        <w:spacing w:after="240"/>
        <w:jc w:val="both"/>
        <w:rPr>
          <w:rFonts w:ascii="Century Gothic" w:hAnsi="Century Gothic"/>
        </w:rPr>
      </w:pPr>
      <w:r w:rsidRPr="00F9069B">
        <w:rPr>
          <w:rFonts w:ascii="Century Gothic" w:hAnsi="Century Gothic"/>
          <w:b/>
        </w:rPr>
        <w:t xml:space="preserve">Residuos orgánicos de actividades de </w:t>
      </w:r>
      <w:proofErr w:type="gramStart"/>
      <w:r w:rsidRPr="00F9069B">
        <w:rPr>
          <w:rFonts w:ascii="Century Gothic" w:hAnsi="Century Gothic"/>
          <w:b/>
        </w:rPr>
        <w:t>faenamiento.-</w:t>
      </w:r>
      <w:proofErr w:type="gramEnd"/>
      <w:r w:rsidRPr="00F9069B">
        <w:rPr>
          <w:rFonts w:ascii="Century Gothic" w:hAnsi="Century Gothic"/>
        </w:rPr>
        <w:t xml:space="preserve"> Son residuos o desechos que pueden o no ser reutilizados una vez que se hayan realizado procesos de recuperación y generalmente son producidos en camales municipales o privados, locales, domicilios o cualquier otro sitio donde se realicen este tipo de actividades.</w:t>
      </w:r>
    </w:p>
    <w:p w14:paraId="4AAFB1D0" w14:textId="77777777" w:rsidR="007E5531" w:rsidRPr="00F9069B" w:rsidRDefault="007E5531" w:rsidP="007E5531">
      <w:pPr>
        <w:spacing w:after="240"/>
        <w:jc w:val="both"/>
        <w:rPr>
          <w:rFonts w:ascii="Century Gothic" w:hAnsi="Century Gothic"/>
        </w:rPr>
      </w:pPr>
      <w:r w:rsidRPr="00F9069B">
        <w:rPr>
          <w:rFonts w:ascii="Century Gothic" w:hAnsi="Century Gothic"/>
          <w:b/>
        </w:rPr>
        <w:t>Residuos infecciosos de animales. -</w:t>
      </w:r>
      <w:r w:rsidRPr="00F9069B">
        <w:rPr>
          <w:rFonts w:ascii="Century Gothic" w:hAnsi="Century Gothic"/>
        </w:rPr>
        <w:t xml:space="preserve"> Comprenden los cadáveres enteros o partes de animales muertos que se encuentren en las vías y/o espacios públicos como producto de arrollamiento vehicular, muerte natural, envenenamiento, o muerte asistida por diferentes razones; así como los restos de animales que son determinados como carne contaminada en los camales municipales o privados y que representan peligro para la población y focos de insalubridad.</w:t>
      </w:r>
    </w:p>
    <w:p w14:paraId="5145594B" w14:textId="77777777" w:rsidR="007E5531" w:rsidRPr="00F9069B" w:rsidRDefault="007E5531" w:rsidP="007E5531">
      <w:pPr>
        <w:spacing w:after="240"/>
        <w:jc w:val="both"/>
        <w:rPr>
          <w:rFonts w:ascii="Century Gothic" w:hAnsi="Century Gothic"/>
        </w:rPr>
      </w:pPr>
      <w:r w:rsidRPr="00F9069B">
        <w:rPr>
          <w:rFonts w:ascii="Century Gothic" w:hAnsi="Century Gothic"/>
          <w:b/>
        </w:rPr>
        <w:t xml:space="preserve">Residuo </w:t>
      </w:r>
      <w:proofErr w:type="gramStart"/>
      <w:r w:rsidRPr="00F9069B">
        <w:rPr>
          <w:rFonts w:ascii="Century Gothic" w:hAnsi="Century Gothic"/>
          <w:b/>
        </w:rPr>
        <w:t>sólido.-</w:t>
      </w:r>
      <w:proofErr w:type="gramEnd"/>
      <w:r w:rsidRPr="00F9069B">
        <w:rPr>
          <w:rFonts w:ascii="Century Gothic" w:hAnsi="Century Gothic"/>
        </w:rPr>
        <w:t xml:space="preserve"> Material resultante de procesos llevados a cabo por las personas en las actividades de la rutina diaria o las relacionadas con su sustento y que sí pueden ser reutilizados o reciclados.</w:t>
      </w:r>
    </w:p>
    <w:p w14:paraId="6C7F7F30" w14:textId="77777777" w:rsidR="007E5531" w:rsidRPr="00F9069B" w:rsidRDefault="007E5531" w:rsidP="007E5531">
      <w:pPr>
        <w:spacing w:after="240"/>
        <w:jc w:val="both"/>
        <w:rPr>
          <w:rFonts w:ascii="Century Gothic" w:hAnsi="Century Gothic"/>
        </w:rPr>
      </w:pPr>
      <w:r w:rsidRPr="00F9069B">
        <w:rPr>
          <w:rFonts w:ascii="Century Gothic" w:hAnsi="Century Gothic"/>
          <w:b/>
        </w:rPr>
        <w:t xml:space="preserve">Residuo sólido orgánico </w:t>
      </w:r>
      <w:proofErr w:type="spellStart"/>
      <w:proofErr w:type="gramStart"/>
      <w:r w:rsidRPr="00F9069B">
        <w:rPr>
          <w:rFonts w:ascii="Century Gothic" w:hAnsi="Century Gothic"/>
          <w:b/>
        </w:rPr>
        <w:t>compostable</w:t>
      </w:r>
      <w:proofErr w:type="spellEnd"/>
      <w:r w:rsidRPr="00F9069B">
        <w:rPr>
          <w:rFonts w:ascii="Century Gothic" w:hAnsi="Century Gothic"/>
          <w:b/>
        </w:rPr>
        <w:t>.-</w:t>
      </w:r>
      <w:proofErr w:type="gramEnd"/>
      <w:r w:rsidRPr="00F9069B">
        <w:rPr>
          <w:rFonts w:ascii="Century Gothic" w:hAnsi="Century Gothic"/>
        </w:rPr>
        <w:t xml:space="preserve"> Es aquel residuo que puede ser metabolizado, transformado por medios biológicos y que se generan desde el consumo o uso de productos de la escala de seres vivos vegetales y animales.</w:t>
      </w:r>
    </w:p>
    <w:p w14:paraId="723F58AF" w14:textId="77777777" w:rsidR="007E5531" w:rsidRPr="00F9069B" w:rsidRDefault="007E5531" w:rsidP="007E5531">
      <w:pPr>
        <w:spacing w:after="240"/>
        <w:jc w:val="both"/>
        <w:rPr>
          <w:rFonts w:ascii="Century Gothic" w:hAnsi="Century Gothic"/>
        </w:rPr>
      </w:pPr>
      <w:r w:rsidRPr="00F9069B">
        <w:rPr>
          <w:rFonts w:ascii="Century Gothic" w:hAnsi="Century Gothic"/>
          <w:b/>
        </w:rPr>
        <w:t xml:space="preserve">Residuo sólido inorgánico doméstico potencialmente reutilizables o </w:t>
      </w:r>
      <w:proofErr w:type="gramStart"/>
      <w:r w:rsidRPr="00F9069B">
        <w:rPr>
          <w:rFonts w:ascii="Century Gothic" w:hAnsi="Century Gothic"/>
          <w:b/>
        </w:rPr>
        <w:t>reciclables.-</w:t>
      </w:r>
      <w:proofErr w:type="gramEnd"/>
      <w:r w:rsidRPr="00F9069B">
        <w:rPr>
          <w:rFonts w:ascii="Century Gothic" w:hAnsi="Century Gothic"/>
        </w:rPr>
        <w:t xml:space="preserve"> Son aquellos que no son susceptibles de descomposición en el ambiente, pero pueden ser reutilizados en su estado original o reciclados y transformados en otros productos útiles para el consumo o uso de los seres humanos. Se cuentan entre estos principalmente: vidrio, papel, cartón, plástico, latas y metales.</w:t>
      </w:r>
    </w:p>
    <w:p w14:paraId="033A2258" w14:textId="77777777" w:rsidR="007E5531" w:rsidRPr="00F9069B" w:rsidRDefault="007E5531" w:rsidP="007E5531">
      <w:pPr>
        <w:spacing w:after="240"/>
        <w:jc w:val="both"/>
        <w:rPr>
          <w:rFonts w:ascii="Century Gothic" w:hAnsi="Century Gothic"/>
        </w:rPr>
      </w:pPr>
      <w:r w:rsidRPr="00F9069B">
        <w:rPr>
          <w:rFonts w:ascii="Century Gothic" w:hAnsi="Century Gothic"/>
          <w:b/>
        </w:rPr>
        <w:t xml:space="preserve">Residuo sólido inorgánico doméstico no </w:t>
      </w:r>
      <w:proofErr w:type="gramStart"/>
      <w:r w:rsidRPr="00F9069B">
        <w:rPr>
          <w:rFonts w:ascii="Century Gothic" w:hAnsi="Century Gothic"/>
          <w:b/>
        </w:rPr>
        <w:t>aprovechable.-</w:t>
      </w:r>
      <w:proofErr w:type="gramEnd"/>
      <w:r w:rsidRPr="00F9069B">
        <w:rPr>
          <w:rFonts w:ascii="Century Gothic" w:hAnsi="Century Gothic"/>
        </w:rPr>
        <w:t xml:space="preserve"> Son aquellos que no son susceptibles de descomposición en el ambiente, y que no pueden ser reutilizados en su estado original o reciclados y transformados en otros productos útiles para el consumo o uso de los seres humanos, es decir que, una vez generados no tienen un uso potencial posterior. Entre estos se cuentan principalmente: residuos sanitarios, </w:t>
      </w:r>
      <w:proofErr w:type="spellStart"/>
      <w:r w:rsidRPr="00F9069B">
        <w:rPr>
          <w:rFonts w:ascii="Century Gothic" w:hAnsi="Century Gothic"/>
        </w:rPr>
        <w:t>tetra-empaques</w:t>
      </w:r>
      <w:proofErr w:type="spellEnd"/>
      <w:r w:rsidRPr="00F9069B">
        <w:rPr>
          <w:rFonts w:ascii="Century Gothic" w:hAnsi="Century Gothic"/>
        </w:rPr>
        <w:t>, papel y plástico con componentes químicos peligrosos en su estructura, gasas y algodones usados y embaces de insecticidas de todo tipo.</w:t>
      </w:r>
    </w:p>
    <w:p w14:paraId="68444BAE" w14:textId="77777777" w:rsidR="007E5531" w:rsidRPr="00F9069B" w:rsidRDefault="007E5531" w:rsidP="007E5531">
      <w:pPr>
        <w:spacing w:after="240"/>
        <w:jc w:val="both"/>
        <w:rPr>
          <w:rFonts w:ascii="Century Gothic" w:hAnsi="Century Gothic"/>
        </w:rPr>
      </w:pPr>
      <w:r w:rsidRPr="00F9069B">
        <w:rPr>
          <w:rFonts w:ascii="Century Gothic" w:hAnsi="Century Gothic"/>
          <w:b/>
        </w:rPr>
        <w:lastRenderedPageBreak/>
        <w:t xml:space="preserve">Residuo sólido inorgánico doméstico </w:t>
      </w:r>
      <w:proofErr w:type="gramStart"/>
      <w:r w:rsidRPr="00F9069B">
        <w:rPr>
          <w:rFonts w:ascii="Century Gothic" w:hAnsi="Century Gothic"/>
          <w:b/>
        </w:rPr>
        <w:t>peligroso.-</w:t>
      </w:r>
      <w:proofErr w:type="gramEnd"/>
      <w:r w:rsidRPr="00F9069B">
        <w:rPr>
          <w:rFonts w:ascii="Century Gothic" w:hAnsi="Century Gothic"/>
        </w:rPr>
        <w:t xml:space="preserve"> Son aquellos que no son susceptibles de descomposición en el ambiente, y que, en algunos casos pueden ser reutilizados en su estado original o reciclados y transformados en otros productos útiles para el consumo o uso de los seres humanos, es decir que, una vez generados tienen un uso potencial posterior. En otros casos no pueden ser reutilizados o reciclados. Entre estos se cuentan principalmente: las pilas, baterías, productos químicos líquidos o en aerosol, navajas, afeitadoras, entre otros.</w:t>
      </w:r>
    </w:p>
    <w:p w14:paraId="1F183785" w14:textId="77777777" w:rsidR="007E5531" w:rsidRPr="00F9069B" w:rsidRDefault="007E5531" w:rsidP="007E5531">
      <w:pPr>
        <w:spacing w:after="240"/>
        <w:jc w:val="both"/>
        <w:rPr>
          <w:rFonts w:ascii="Century Gothic" w:hAnsi="Century Gothic"/>
        </w:rPr>
      </w:pPr>
      <w:r w:rsidRPr="00F9069B">
        <w:rPr>
          <w:rFonts w:ascii="Century Gothic" w:hAnsi="Century Gothic"/>
          <w:b/>
        </w:rPr>
        <w:t>Residuos sólidos no peligrosos. -</w:t>
      </w:r>
      <w:r w:rsidRPr="00F9069B">
        <w:rPr>
          <w:rFonts w:ascii="Century Gothic" w:hAnsi="Century Gothic"/>
        </w:rPr>
        <w:t xml:space="preserve"> Cualquier objeto, material, sustancia o elemento sólido, que presenta características de peligrosidad en base al código C.R.T.I.B., resultantes del consumo o uso de un bien tanto en actividades domésticas, industriales, comerciales, institucionales o de servicios, que no tiene valor para quien lo genera, pero que es susceptible de aprovechamiento transformación en un nuevo bien con un valor económico agregado.</w:t>
      </w:r>
    </w:p>
    <w:p w14:paraId="7F16A39B" w14:textId="77777777" w:rsidR="007E5531" w:rsidRPr="00F9069B" w:rsidRDefault="007E5531" w:rsidP="007E5531">
      <w:pPr>
        <w:spacing w:after="240"/>
        <w:jc w:val="both"/>
        <w:rPr>
          <w:rFonts w:ascii="Century Gothic" w:hAnsi="Century Gothic"/>
        </w:rPr>
      </w:pPr>
      <w:r w:rsidRPr="00F9069B">
        <w:rPr>
          <w:rFonts w:ascii="Century Gothic" w:hAnsi="Century Gothic"/>
          <w:b/>
        </w:rPr>
        <w:t>Responsabilidad por daño ambiental. -</w:t>
      </w:r>
      <w:r w:rsidRPr="00F9069B">
        <w:rPr>
          <w:rFonts w:ascii="Century Gothic" w:hAnsi="Century Gothic"/>
        </w:rPr>
        <w:t xml:space="preserve"> La obligación de resarcir, compensar, indemnizar, reparar y recomponer el daño ocasionado a raíz de una acción y/</w:t>
      </w:r>
      <w:proofErr w:type="spellStart"/>
      <w:r w:rsidRPr="00F9069B">
        <w:rPr>
          <w:rFonts w:ascii="Century Gothic" w:hAnsi="Century Gothic"/>
        </w:rPr>
        <w:t>o</w:t>
      </w:r>
      <w:proofErr w:type="spellEnd"/>
      <w:r w:rsidRPr="00F9069B">
        <w:rPr>
          <w:rFonts w:ascii="Century Gothic" w:hAnsi="Century Gothic"/>
        </w:rPr>
        <w:t xml:space="preserve"> omisión que ha menoscabado, deteriorado o destruido o que al menos pone en riesgo de manera relevante y significativa, alguno de los elementos constitutivos del ambiente, rompiendo con ello el equilibrio propio de los ecosistemas y/o afectando al desarrollo de las actividades productivas de una comunidad o persona.</w:t>
      </w:r>
    </w:p>
    <w:p w14:paraId="228F7DA7" w14:textId="77777777" w:rsidR="007E5531" w:rsidRPr="00F9069B" w:rsidRDefault="007E5531" w:rsidP="007E5531">
      <w:pPr>
        <w:spacing w:after="240"/>
        <w:jc w:val="both"/>
        <w:rPr>
          <w:rFonts w:ascii="Century Gothic" w:hAnsi="Century Gothic"/>
        </w:rPr>
      </w:pPr>
      <w:r w:rsidRPr="00F9069B">
        <w:rPr>
          <w:rFonts w:ascii="Century Gothic" w:hAnsi="Century Gothic"/>
          <w:b/>
        </w:rPr>
        <w:t>Reutilización de residuos y/o desechos sólidos. -</w:t>
      </w:r>
      <w:r w:rsidRPr="00F9069B">
        <w:rPr>
          <w:rFonts w:ascii="Century Gothic" w:hAnsi="Century Gothic"/>
        </w:rPr>
        <w:t xml:space="preserve"> Acción de usar un residuo o desecho sólido sin previo tratamiento, logrando la prolongación y adecuación de la vida útil del residuo sólido recuperado.</w:t>
      </w:r>
    </w:p>
    <w:p w14:paraId="67C1F547" w14:textId="63EBC190" w:rsidR="000F3B62" w:rsidRPr="00F9069B" w:rsidRDefault="007E5531" w:rsidP="007E5531">
      <w:pPr>
        <w:spacing w:after="240"/>
        <w:jc w:val="both"/>
        <w:rPr>
          <w:rFonts w:ascii="Century Gothic" w:hAnsi="Century Gothic"/>
        </w:rPr>
      </w:pPr>
      <w:proofErr w:type="gramStart"/>
      <w:r w:rsidRPr="00F9069B">
        <w:rPr>
          <w:rFonts w:ascii="Century Gothic" w:hAnsi="Century Gothic"/>
          <w:b/>
        </w:rPr>
        <w:t>Ruta.-</w:t>
      </w:r>
      <w:proofErr w:type="gramEnd"/>
      <w:r w:rsidRPr="00F9069B">
        <w:rPr>
          <w:rFonts w:ascii="Century Gothic" w:hAnsi="Century Gothic"/>
        </w:rPr>
        <w:t xml:space="preserve"> Descripción detallada de calles, manzanas, áreas y espacios públicos por donde hará el recorrido el vehículo recolector o la persona designada a la actividad del barrido.</w:t>
      </w:r>
    </w:p>
    <w:p w14:paraId="27724D17" w14:textId="77777777" w:rsidR="007E5531" w:rsidRPr="00F9069B" w:rsidRDefault="007E5531" w:rsidP="007E5531">
      <w:pPr>
        <w:spacing w:after="240"/>
        <w:jc w:val="both"/>
        <w:rPr>
          <w:rFonts w:ascii="Century Gothic" w:hAnsi="Century Gothic"/>
        </w:rPr>
      </w:pPr>
      <w:proofErr w:type="gramStart"/>
      <w:r w:rsidRPr="00F9069B">
        <w:rPr>
          <w:rFonts w:ascii="Century Gothic" w:hAnsi="Century Gothic"/>
          <w:b/>
        </w:rPr>
        <w:t>Transporte.-</w:t>
      </w:r>
      <w:proofErr w:type="gramEnd"/>
      <w:r w:rsidRPr="00F9069B">
        <w:rPr>
          <w:rFonts w:ascii="Century Gothic" w:hAnsi="Century Gothic"/>
        </w:rPr>
        <w:t xml:space="preserve"> Cualquier movimiento de desechos a través de cualquier medio de transportación efectuado conforme a lo dispuesto en la normativa ambiental aplicable.</w:t>
      </w:r>
    </w:p>
    <w:p w14:paraId="6704335C" w14:textId="77777777" w:rsidR="007E5531" w:rsidRPr="00F9069B" w:rsidRDefault="007E5531" w:rsidP="007E5531">
      <w:pPr>
        <w:spacing w:after="240"/>
        <w:jc w:val="both"/>
        <w:rPr>
          <w:rFonts w:ascii="Century Gothic" w:hAnsi="Century Gothic"/>
        </w:rPr>
      </w:pPr>
      <w:r w:rsidRPr="00F9069B">
        <w:rPr>
          <w:rFonts w:ascii="Century Gothic" w:hAnsi="Century Gothic"/>
          <w:b/>
        </w:rPr>
        <w:t>Tratamiento. -</w:t>
      </w:r>
      <w:r w:rsidRPr="00F9069B">
        <w:rPr>
          <w:rFonts w:ascii="Century Gothic" w:hAnsi="Century Gothic"/>
        </w:rPr>
        <w:t xml:space="preserve"> Conjunto de procesos, operaciones o técnicas de transformación física, química o biológica de los residuos sólidos para modificar sus características o aprovechar su potencial y en el cual se puede generar un nuevo residuo sólido, de características diferentes.</w:t>
      </w:r>
    </w:p>
    <w:p w14:paraId="27333F9E" w14:textId="77777777" w:rsidR="007E5531" w:rsidRPr="00F9069B" w:rsidRDefault="007E5531" w:rsidP="007E5531">
      <w:pPr>
        <w:spacing w:after="240"/>
        <w:jc w:val="both"/>
        <w:rPr>
          <w:rFonts w:ascii="Century Gothic" w:hAnsi="Century Gothic"/>
        </w:rPr>
      </w:pPr>
      <w:r w:rsidRPr="00F9069B">
        <w:rPr>
          <w:rFonts w:ascii="Century Gothic" w:hAnsi="Century Gothic"/>
          <w:b/>
        </w:rPr>
        <w:t>Tratamiento de residuos sólidos no peligrosos. -</w:t>
      </w:r>
      <w:r w:rsidRPr="00F9069B">
        <w:rPr>
          <w:rFonts w:ascii="Century Gothic" w:hAnsi="Century Gothic"/>
        </w:rPr>
        <w:t xml:space="preserve"> Conjunto de procesos, operaciones o técnicas de transformación física, química o biológica de los residuos sólidos para modificar sus características o aprovechar su potencial, y en el cual se puede generar un nuevo desecho sólido, de características diferentes.</w:t>
      </w:r>
    </w:p>
    <w:p w14:paraId="741C5927" w14:textId="77777777" w:rsidR="007E5531" w:rsidRPr="00F9069B" w:rsidRDefault="007E5531" w:rsidP="007E5531">
      <w:pPr>
        <w:spacing w:after="240"/>
        <w:jc w:val="both"/>
        <w:rPr>
          <w:rFonts w:ascii="Century Gothic" w:hAnsi="Century Gothic"/>
        </w:rPr>
      </w:pPr>
      <w:proofErr w:type="gramStart"/>
      <w:r w:rsidRPr="00F9069B">
        <w:rPr>
          <w:rFonts w:ascii="Century Gothic" w:hAnsi="Century Gothic"/>
          <w:b/>
        </w:rPr>
        <w:lastRenderedPageBreak/>
        <w:t>Valoración.-</w:t>
      </w:r>
      <w:proofErr w:type="gramEnd"/>
      <w:r w:rsidRPr="00F9069B">
        <w:rPr>
          <w:rFonts w:ascii="Century Gothic" w:hAnsi="Century Gothic"/>
        </w:rPr>
        <w:t xml:space="preserve"> Es todo proceso que permita el aprovechamiento de los recursos contenidos en los residuos, sin poner en peligro el medio ambiente y por ende la salud humana, cualquier forma de vida.</w:t>
      </w:r>
    </w:p>
    <w:p w14:paraId="385FB0D9" w14:textId="611DD997" w:rsidR="007E5531" w:rsidRPr="00F9069B" w:rsidRDefault="007E5531" w:rsidP="007E5531">
      <w:pPr>
        <w:spacing w:after="240"/>
        <w:jc w:val="both"/>
        <w:rPr>
          <w:rFonts w:ascii="Century Gothic" w:hAnsi="Century Gothic"/>
        </w:rPr>
      </w:pPr>
      <w:r w:rsidRPr="00F9069B">
        <w:rPr>
          <w:rFonts w:ascii="Century Gothic" w:hAnsi="Century Gothic"/>
          <w:b/>
        </w:rPr>
        <w:t>Art. 17.- De las facultades para el cumplimiento de los fines.-</w:t>
      </w:r>
      <w:r w:rsidRPr="00F9069B">
        <w:rPr>
          <w:rFonts w:ascii="Century Gothic" w:hAnsi="Century Gothic"/>
        </w:rPr>
        <w:t xml:space="preserve"> El Gobierno Autónomo Descentralizado Municipal del Cantón La Joya de los Sachas tiene la facultad de ejecutar la gestión integral de residuos y desechos sólidos por administración directa o a través de las formas legales establecidos en el ordenamiento jurídico vigente; creadas para el efecto, en concordancia con las Leyes vigentes en el País, especialmente la Ley de Contratación Pública y la Ley Orgánica de Empresas Públicas; y, en ambos casos, están facultados para concesionar, delegar o contratar, cumpliendo con los parámetros establecidos en las leyes y cumpliendo con el debido proceso en todos los casos, en forma total o parcial respecto a los componentes determinados en el Art. 11, sin perjuicio de lo establecido en la presente Ordenanza.</w:t>
      </w:r>
    </w:p>
    <w:p w14:paraId="4A104860" w14:textId="77777777" w:rsidR="007E5531" w:rsidRPr="00F9069B" w:rsidRDefault="007E5531" w:rsidP="007E5531">
      <w:pPr>
        <w:spacing w:after="240"/>
        <w:jc w:val="both"/>
        <w:rPr>
          <w:rFonts w:ascii="Century Gothic" w:hAnsi="Century Gothic"/>
        </w:rPr>
      </w:pPr>
      <w:r w:rsidRPr="00F9069B">
        <w:rPr>
          <w:rFonts w:ascii="Century Gothic" w:hAnsi="Century Gothic"/>
          <w:b/>
        </w:rPr>
        <w:t>Art. 18.- De la gestión.-</w:t>
      </w:r>
      <w:r w:rsidRPr="00F9069B">
        <w:rPr>
          <w:rFonts w:ascii="Century Gothic" w:hAnsi="Century Gothic"/>
        </w:rPr>
        <w:t xml:space="preserve"> El Gobierno Autónomo Descentralizado Municipal del Cantón La Joya de los Sachas, a través de la Dirección de Gestión Ambiental, impulsará el plan de Gestión Integral de Residuos Sólidos que incluye la recolección clasificada en la fuente, la aplicación de las alternativas de manejo adecuado como la reducción, reutilización, reciclaje y recuperación de los residuos sólidos; manejo que se dará mediante las fases de barrido, recolección, transporte, tratamiento, disposición final, comercialización e industrialización, cumpliendo un proceso que sea económicamente sustentable y ambientalmente sostenible, con la finalidad de garantizar el buen vivir de los habitantes del Cantón.</w:t>
      </w:r>
    </w:p>
    <w:p w14:paraId="6DB57904" w14:textId="77777777" w:rsidR="007E5531" w:rsidRPr="00F9069B" w:rsidRDefault="007E5531" w:rsidP="00116C80">
      <w:pPr>
        <w:spacing w:after="240"/>
        <w:jc w:val="both"/>
        <w:rPr>
          <w:rFonts w:ascii="Century Gothic" w:hAnsi="Century Gothic"/>
        </w:rPr>
      </w:pPr>
      <w:r w:rsidRPr="00F9069B">
        <w:rPr>
          <w:rFonts w:ascii="Century Gothic" w:hAnsi="Century Gothic"/>
          <w:b/>
        </w:rPr>
        <w:t>Art. 19.- De la propiedad de los residuos sólidos aprovechables .-</w:t>
      </w:r>
      <w:r w:rsidRPr="00F9069B">
        <w:rPr>
          <w:rFonts w:ascii="Century Gothic" w:hAnsi="Century Gothic"/>
        </w:rPr>
        <w:t xml:space="preserve"> El Gobierno Autónomo Descentralizado Municipal del Cantón La Joya de los Sachas es el propietario legítimo de los residuos sólidos aprovechable que se generan en toda la jurisdicción del Cantón y está facultado para concesionar o entregar bajo cualquier figura jurídica a empresas o asociaciones dedicadas al reciclaje, reutilización o cualquier forma legal de aprovechamiento de los residuos sólidos aprovechables; y se lo hará bajo contrato o convenio, según el caso lo amerite.</w:t>
      </w:r>
    </w:p>
    <w:p w14:paraId="7263A0E7" w14:textId="77777777" w:rsidR="00116C80" w:rsidRPr="00F9069B" w:rsidRDefault="007E5531" w:rsidP="007E5531">
      <w:pPr>
        <w:jc w:val="both"/>
        <w:rPr>
          <w:rFonts w:ascii="Century Gothic" w:hAnsi="Century Gothic"/>
        </w:rPr>
      </w:pPr>
      <w:r w:rsidRPr="00F9069B">
        <w:rPr>
          <w:rFonts w:ascii="Century Gothic" w:hAnsi="Century Gothic"/>
          <w:b/>
        </w:rPr>
        <w:t xml:space="preserve">Art. 20.- Del sistema de pago por los </w:t>
      </w:r>
      <w:proofErr w:type="gramStart"/>
      <w:r w:rsidRPr="00F9069B">
        <w:rPr>
          <w:rFonts w:ascii="Century Gothic" w:hAnsi="Century Gothic"/>
          <w:b/>
        </w:rPr>
        <w:t>servicios.-</w:t>
      </w:r>
      <w:proofErr w:type="gramEnd"/>
      <w:r w:rsidRPr="00F9069B">
        <w:rPr>
          <w:rFonts w:ascii="Century Gothic" w:hAnsi="Century Gothic"/>
        </w:rPr>
        <w:t xml:space="preserve"> La presente Ordenanza establece el sistema de pago por los servicios basada en los siguientes principios:</w:t>
      </w:r>
    </w:p>
    <w:p w14:paraId="274D6AEF" w14:textId="77777777" w:rsidR="00116C80" w:rsidRPr="00F9069B" w:rsidRDefault="007E5531" w:rsidP="007E5531">
      <w:pPr>
        <w:pStyle w:val="Prrafodelista"/>
        <w:numPr>
          <w:ilvl w:val="0"/>
          <w:numId w:val="11"/>
        </w:numPr>
        <w:jc w:val="both"/>
        <w:rPr>
          <w:rFonts w:ascii="Century Gothic" w:hAnsi="Century Gothic"/>
        </w:rPr>
      </w:pPr>
      <w:r w:rsidRPr="00F9069B">
        <w:rPr>
          <w:rFonts w:ascii="Century Gothic" w:hAnsi="Century Gothic"/>
          <w:b/>
        </w:rPr>
        <w:t xml:space="preserve">Eficiencia </w:t>
      </w:r>
      <w:proofErr w:type="gramStart"/>
      <w:r w:rsidRPr="00F9069B">
        <w:rPr>
          <w:rFonts w:ascii="Century Gothic" w:hAnsi="Century Gothic"/>
          <w:b/>
        </w:rPr>
        <w:t>administrativa.-</w:t>
      </w:r>
      <w:proofErr w:type="gramEnd"/>
      <w:r w:rsidRPr="00F9069B">
        <w:rPr>
          <w:rFonts w:ascii="Century Gothic" w:hAnsi="Century Gothic"/>
        </w:rPr>
        <w:t xml:space="preserve"> La tasa establecida tiene relación directa con los precios del mercado nacional.</w:t>
      </w:r>
    </w:p>
    <w:p w14:paraId="36CF920F" w14:textId="77777777" w:rsidR="00116C80" w:rsidRPr="00F9069B" w:rsidRDefault="007E5531" w:rsidP="007E5531">
      <w:pPr>
        <w:pStyle w:val="Prrafodelista"/>
        <w:numPr>
          <w:ilvl w:val="0"/>
          <w:numId w:val="11"/>
        </w:numPr>
        <w:jc w:val="both"/>
        <w:rPr>
          <w:rFonts w:ascii="Century Gothic" w:hAnsi="Century Gothic"/>
        </w:rPr>
      </w:pPr>
      <w:r w:rsidRPr="00F9069B">
        <w:rPr>
          <w:rFonts w:ascii="Century Gothic" w:hAnsi="Century Gothic"/>
          <w:b/>
        </w:rPr>
        <w:t xml:space="preserve">Eficiencia </w:t>
      </w:r>
      <w:proofErr w:type="gramStart"/>
      <w:r w:rsidRPr="00F9069B">
        <w:rPr>
          <w:rFonts w:ascii="Century Gothic" w:hAnsi="Century Gothic"/>
          <w:b/>
        </w:rPr>
        <w:t>operativa.-</w:t>
      </w:r>
      <w:proofErr w:type="gramEnd"/>
      <w:r w:rsidRPr="00F9069B">
        <w:rPr>
          <w:rFonts w:ascii="Century Gothic" w:hAnsi="Century Gothic"/>
        </w:rPr>
        <w:t xml:space="preserve"> El Gobierno Autónomo Descentralizado Municipal del Cantón La Joya de los Sachas tiene la obligación de entregar un óptimo servicio y los habitantes del Cantón, obligación de retribuir con el pago justo, técnicamente establecido para cubrir los gastos que demandan el mismo.</w:t>
      </w:r>
    </w:p>
    <w:p w14:paraId="666DA91F" w14:textId="5998E95B" w:rsidR="007E5531" w:rsidRPr="00F9069B" w:rsidRDefault="007E5531" w:rsidP="007E5531">
      <w:pPr>
        <w:pStyle w:val="Prrafodelista"/>
        <w:numPr>
          <w:ilvl w:val="0"/>
          <w:numId w:val="11"/>
        </w:numPr>
        <w:jc w:val="both"/>
        <w:rPr>
          <w:rFonts w:ascii="Century Gothic" w:hAnsi="Century Gothic"/>
        </w:rPr>
      </w:pPr>
      <w:proofErr w:type="gramStart"/>
      <w:r w:rsidRPr="00F9069B">
        <w:rPr>
          <w:rFonts w:ascii="Century Gothic" w:hAnsi="Century Gothic"/>
          <w:b/>
        </w:rPr>
        <w:t>Equidad.-</w:t>
      </w:r>
      <w:proofErr w:type="gramEnd"/>
      <w:r w:rsidRPr="00F9069B">
        <w:rPr>
          <w:rFonts w:ascii="Century Gothic" w:hAnsi="Century Gothic"/>
        </w:rPr>
        <w:t xml:space="preserve"> La presente ordenanza se aplicará a todos los usuarios, sin excepción.</w:t>
      </w:r>
    </w:p>
    <w:p w14:paraId="1F403856" w14:textId="77777777" w:rsidR="00116C80" w:rsidRPr="00F9069B" w:rsidRDefault="00116C80" w:rsidP="00116C80">
      <w:pPr>
        <w:pStyle w:val="Prrafodelista"/>
        <w:numPr>
          <w:ilvl w:val="0"/>
          <w:numId w:val="11"/>
        </w:numPr>
        <w:jc w:val="both"/>
        <w:rPr>
          <w:rFonts w:ascii="Century Gothic" w:hAnsi="Century Gothic"/>
        </w:rPr>
      </w:pPr>
      <w:proofErr w:type="gramStart"/>
      <w:r w:rsidRPr="00F9069B">
        <w:rPr>
          <w:rFonts w:ascii="Century Gothic" w:hAnsi="Century Gothic"/>
          <w:b/>
        </w:rPr>
        <w:lastRenderedPageBreak/>
        <w:t>Solidaridad.-</w:t>
      </w:r>
      <w:proofErr w:type="gramEnd"/>
      <w:r w:rsidRPr="00F9069B">
        <w:rPr>
          <w:rFonts w:ascii="Century Gothic" w:hAnsi="Century Gothic"/>
        </w:rPr>
        <w:t xml:space="preserve"> La Ordenanza establecerá una tabla que en su elaboración considerará la condición socio económica de los pobladores.</w:t>
      </w:r>
    </w:p>
    <w:p w14:paraId="7DBDF203" w14:textId="77777777" w:rsidR="00116C80" w:rsidRPr="00F9069B" w:rsidRDefault="00116C80" w:rsidP="00116C80">
      <w:pPr>
        <w:pStyle w:val="Prrafodelista"/>
        <w:numPr>
          <w:ilvl w:val="0"/>
          <w:numId w:val="11"/>
        </w:numPr>
        <w:jc w:val="both"/>
        <w:rPr>
          <w:rFonts w:ascii="Century Gothic" w:hAnsi="Century Gothic"/>
        </w:rPr>
      </w:pPr>
      <w:r w:rsidRPr="00F9069B">
        <w:rPr>
          <w:rFonts w:ascii="Century Gothic" w:hAnsi="Century Gothic"/>
          <w:b/>
        </w:rPr>
        <w:t xml:space="preserve">Simplicidad y </w:t>
      </w:r>
      <w:proofErr w:type="gramStart"/>
      <w:r w:rsidRPr="00F9069B">
        <w:rPr>
          <w:rFonts w:ascii="Century Gothic" w:hAnsi="Century Gothic"/>
          <w:b/>
        </w:rPr>
        <w:t>Transparencia.-</w:t>
      </w:r>
      <w:proofErr w:type="gramEnd"/>
      <w:r w:rsidRPr="00F9069B">
        <w:rPr>
          <w:rFonts w:ascii="Century Gothic" w:hAnsi="Century Gothic"/>
        </w:rPr>
        <w:t xml:space="preserve"> Deberán ser fácilmente entendibles para toda la población, los argumentos técnicos que sustenten la tabla de pagos y difundidas ampliamente para pleno conocimiento de toda la ciudadanía.</w:t>
      </w:r>
    </w:p>
    <w:p w14:paraId="5A3D1AEE" w14:textId="6AB131AE" w:rsidR="00116C80" w:rsidRPr="00F9069B" w:rsidRDefault="00116C80" w:rsidP="00116C80">
      <w:pPr>
        <w:jc w:val="both"/>
        <w:rPr>
          <w:rFonts w:ascii="Century Gothic" w:hAnsi="Century Gothic"/>
        </w:rPr>
      </w:pPr>
      <w:r w:rsidRPr="00F9069B">
        <w:rPr>
          <w:rFonts w:ascii="Century Gothic" w:hAnsi="Century Gothic"/>
          <w:b/>
        </w:rPr>
        <w:t xml:space="preserve">Art. 21.- De los organismos y mecanismos de control, juzgamiento y </w:t>
      </w:r>
      <w:proofErr w:type="gramStart"/>
      <w:r w:rsidRPr="00F9069B">
        <w:rPr>
          <w:rFonts w:ascii="Century Gothic" w:hAnsi="Century Gothic"/>
          <w:b/>
        </w:rPr>
        <w:t>sanción.-</w:t>
      </w:r>
      <w:proofErr w:type="gramEnd"/>
      <w:r w:rsidRPr="00F9069B">
        <w:rPr>
          <w:rFonts w:ascii="Century Gothic" w:hAnsi="Century Gothic"/>
        </w:rPr>
        <w:t xml:space="preserve"> El control de la aplicación de la presente Ordenanza estará a cargo de la Dirección de Gestión Ambiental a través de la Unidad de Control y Juzgamiento o quien haga sus veces, para las sanciones se aplicará lo establecido en la normativa legal aplicable vigente.</w:t>
      </w:r>
    </w:p>
    <w:p w14:paraId="2ACBDE3E" w14:textId="6A19B7EE" w:rsidR="00116C80" w:rsidRPr="00F9069B" w:rsidRDefault="00116C80" w:rsidP="00116C80">
      <w:pPr>
        <w:jc w:val="both"/>
        <w:rPr>
          <w:rFonts w:ascii="Century Gothic" w:hAnsi="Century Gothic"/>
        </w:rPr>
      </w:pPr>
    </w:p>
    <w:p w14:paraId="77B20345" w14:textId="3149E4EE" w:rsidR="00116C80" w:rsidRPr="00F9069B" w:rsidRDefault="00116C80" w:rsidP="000078AF">
      <w:pPr>
        <w:pStyle w:val="Ttulo2"/>
        <w:spacing w:after="240"/>
      </w:pPr>
      <w:r w:rsidRPr="00F9069B">
        <w:t>CAPÍTULO IV: DE LOS SERVICIOS MUNICIPALES DE ASEO</w:t>
      </w:r>
    </w:p>
    <w:p w14:paraId="130A82E9" w14:textId="77777777" w:rsidR="00116C80" w:rsidRPr="00F9069B" w:rsidRDefault="00116C80" w:rsidP="00116C80">
      <w:pPr>
        <w:spacing w:after="240"/>
        <w:jc w:val="both"/>
        <w:rPr>
          <w:rFonts w:ascii="Century Gothic" w:hAnsi="Century Gothic"/>
        </w:rPr>
      </w:pPr>
      <w:r w:rsidRPr="00F9069B">
        <w:rPr>
          <w:rFonts w:ascii="Century Gothic" w:hAnsi="Century Gothic"/>
          <w:b/>
        </w:rPr>
        <w:t>Art. 22.-</w:t>
      </w:r>
      <w:r w:rsidRPr="00F9069B">
        <w:rPr>
          <w:rFonts w:ascii="Century Gothic" w:hAnsi="Century Gothic"/>
        </w:rPr>
        <w:t xml:space="preserve"> Los servicios municipales de aseo se clasifican de la siguiente manera:</w:t>
      </w:r>
    </w:p>
    <w:p w14:paraId="715AF416" w14:textId="44BC97FD" w:rsidR="00116C80" w:rsidRPr="00F9069B" w:rsidRDefault="00116C80" w:rsidP="00116C80">
      <w:pPr>
        <w:pStyle w:val="Prrafodelista"/>
        <w:numPr>
          <w:ilvl w:val="0"/>
          <w:numId w:val="12"/>
        </w:numPr>
        <w:jc w:val="both"/>
        <w:rPr>
          <w:rFonts w:ascii="Century Gothic" w:hAnsi="Century Gothic"/>
        </w:rPr>
      </w:pPr>
      <w:r w:rsidRPr="00F9069B">
        <w:rPr>
          <w:rFonts w:ascii="Century Gothic" w:hAnsi="Century Gothic"/>
          <w:b/>
        </w:rPr>
        <w:t xml:space="preserve">Servicio en </w:t>
      </w:r>
      <w:r w:rsidR="00FB4E5E">
        <w:rPr>
          <w:rFonts w:ascii="Century Gothic" w:hAnsi="Century Gothic"/>
          <w:b/>
        </w:rPr>
        <w:t xml:space="preserve">la cabecera urbanas de las </w:t>
      </w:r>
      <w:proofErr w:type="gramStart"/>
      <w:r w:rsidR="00FB4E5E">
        <w:rPr>
          <w:rFonts w:ascii="Century Gothic" w:hAnsi="Century Gothic"/>
          <w:b/>
        </w:rPr>
        <w:t>parroquias</w:t>
      </w:r>
      <w:r w:rsidRPr="00F9069B">
        <w:rPr>
          <w:rFonts w:ascii="Century Gothic" w:hAnsi="Century Gothic"/>
          <w:b/>
        </w:rPr>
        <w:t>.-</w:t>
      </w:r>
      <w:proofErr w:type="gramEnd"/>
      <w:r w:rsidRPr="00F9069B">
        <w:rPr>
          <w:rFonts w:ascii="Century Gothic" w:hAnsi="Century Gothic"/>
        </w:rPr>
        <w:t xml:space="preserve"> Es aquel que se realiza con la finalidad de mantener limpias las calles, avenidas y áreas públicas.</w:t>
      </w:r>
    </w:p>
    <w:p w14:paraId="412D37D4" w14:textId="77777777" w:rsidR="00116C80" w:rsidRPr="00F9069B" w:rsidRDefault="00116C80" w:rsidP="00116C80">
      <w:pPr>
        <w:pStyle w:val="Prrafodelista"/>
        <w:numPr>
          <w:ilvl w:val="0"/>
          <w:numId w:val="12"/>
        </w:numPr>
        <w:jc w:val="both"/>
        <w:rPr>
          <w:rFonts w:ascii="Century Gothic" w:hAnsi="Century Gothic"/>
        </w:rPr>
      </w:pPr>
      <w:r w:rsidRPr="00F9069B">
        <w:rPr>
          <w:rFonts w:ascii="Century Gothic" w:hAnsi="Century Gothic"/>
          <w:b/>
        </w:rPr>
        <w:t xml:space="preserve">Servicio </w:t>
      </w:r>
      <w:proofErr w:type="gramStart"/>
      <w:r w:rsidRPr="00F9069B">
        <w:rPr>
          <w:rFonts w:ascii="Century Gothic" w:hAnsi="Century Gothic"/>
          <w:b/>
        </w:rPr>
        <w:t>domiciliario.-</w:t>
      </w:r>
      <w:proofErr w:type="gramEnd"/>
      <w:r w:rsidRPr="00F9069B">
        <w:rPr>
          <w:rFonts w:ascii="Century Gothic" w:hAnsi="Century Gothic"/>
        </w:rPr>
        <w:t xml:space="preserve"> Es el que se realiza para recolectar los residuos y desechos generados en los domicilios del Cantón.</w:t>
      </w:r>
    </w:p>
    <w:p w14:paraId="782A4F52" w14:textId="77777777" w:rsidR="00116C80" w:rsidRPr="00F9069B" w:rsidRDefault="00116C80" w:rsidP="00116C80">
      <w:pPr>
        <w:pStyle w:val="Prrafodelista"/>
        <w:numPr>
          <w:ilvl w:val="0"/>
          <w:numId w:val="12"/>
        </w:numPr>
        <w:jc w:val="both"/>
        <w:rPr>
          <w:rFonts w:ascii="Century Gothic" w:hAnsi="Century Gothic"/>
        </w:rPr>
      </w:pPr>
      <w:r w:rsidRPr="00F9069B">
        <w:rPr>
          <w:rFonts w:ascii="Century Gothic" w:hAnsi="Century Gothic"/>
          <w:b/>
        </w:rPr>
        <w:t xml:space="preserve">Servicio especial </w:t>
      </w:r>
      <w:proofErr w:type="gramStart"/>
      <w:r w:rsidRPr="00F9069B">
        <w:rPr>
          <w:rFonts w:ascii="Century Gothic" w:hAnsi="Century Gothic"/>
          <w:b/>
        </w:rPr>
        <w:t>comercial.-</w:t>
      </w:r>
      <w:proofErr w:type="gramEnd"/>
      <w:r w:rsidRPr="00F9069B">
        <w:rPr>
          <w:rFonts w:ascii="Century Gothic" w:hAnsi="Century Gothic"/>
        </w:rPr>
        <w:t xml:space="preserve"> Es el que se realiza para manejar los residuos y desechos generados en los establecimientos comerciales y mercantiles, tales como almacenes, depósitos, hoteles, restaurantes, cafeterías, discotecas, centros de diversión nocturna, mercados, ferias libres, escenarios deportivos y demás sitios de espectáculos masivos.</w:t>
      </w:r>
    </w:p>
    <w:p w14:paraId="5927A4C3" w14:textId="77777777" w:rsidR="00116C80" w:rsidRPr="00F9069B" w:rsidRDefault="00116C80" w:rsidP="00116C80">
      <w:pPr>
        <w:pStyle w:val="Prrafodelista"/>
        <w:numPr>
          <w:ilvl w:val="0"/>
          <w:numId w:val="12"/>
        </w:numPr>
        <w:jc w:val="both"/>
        <w:rPr>
          <w:rFonts w:ascii="Century Gothic" w:hAnsi="Century Gothic"/>
        </w:rPr>
      </w:pPr>
      <w:r w:rsidRPr="00F9069B">
        <w:rPr>
          <w:rFonts w:ascii="Century Gothic" w:hAnsi="Century Gothic"/>
          <w:b/>
        </w:rPr>
        <w:t xml:space="preserve">Servicio especial </w:t>
      </w:r>
      <w:proofErr w:type="gramStart"/>
      <w:r w:rsidRPr="00F9069B">
        <w:rPr>
          <w:rFonts w:ascii="Century Gothic" w:hAnsi="Century Gothic"/>
          <w:b/>
        </w:rPr>
        <w:t>institucional.-</w:t>
      </w:r>
      <w:proofErr w:type="gramEnd"/>
      <w:r w:rsidRPr="00F9069B">
        <w:rPr>
          <w:rFonts w:ascii="Century Gothic" w:hAnsi="Century Gothic"/>
        </w:rPr>
        <w:t xml:space="preserve"> Es el manejo de los residuos generados en los establecimientos educativos, gubernamentales, militares, carcelarios, religiosos, terminales terrestres y centros comerciales.</w:t>
      </w:r>
    </w:p>
    <w:p w14:paraId="226DB3B1" w14:textId="77777777" w:rsidR="00116C80" w:rsidRPr="00F9069B" w:rsidRDefault="00116C80" w:rsidP="00116C80">
      <w:pPr>
        <w:pStyle w:val="Prrafodelista"/>
        <w:numPr>
          <w:ilvl w:val="0"/>
          <w:numId w:val="12"/>
        </w:numPr>
        <w:jc w:val="both"/>
        <w:rPr>
          <w:rFonts w:ascii="Century Gothic" w:hAnsi="Century Gothic"/>
        </w:rPr>
      </w:pPr>
      <w:r w:rsidRPr="00F9069B">
        <w:rPr>
          <w:rFonts w:ascii="Century Gothic" w:hAnsi="Century Gothic"/>
          <w:b/>
        </w:rPr>
        <w:t xml:space="preserve">Servicio especial </w:t>
      </w:r>
      <w:proofErr w:type="gramStart"/>
      <w:r w:rsidRPr="00F9069B">
        <w:rPr>
          <w:rFonts w:ascii="Century Gothic" w:hAnsi="Century Gothic"/>
          <w:b/>
        </w:rPr>
        <w:t>hospitalario.-</w:t>
      </w:r>
      <w:proofErr w:type="gramEnd"/>
      <w:r w:rsidRPr="00F9069B">
        <w:rPr>
          <w:rFonts w:ascii="Century Gothic" w:hAnsi="Century Gothic"/>
        </w:rPr>
        <w:t xml:space="preserve"> Es el manejo de residuos generados en los establecimientos hospitalarios, centros y </w:t>
      </w:r>
      <w:proofErr w:type="spellStart"/>
      <w:r w:rsidRPr="00F9069B">
        <w:rPr>
          <w:rFonts w:ascii="Century Gothic" w:hAnsi="Century Gothic"/>
        </w:rPr>
        <w:t>sub-centros</w:t>
      </w:r>
      <w:proofErr w:type="spellEnd"/>
      <w:r w:rsidRPr="00F9069B">
        <w:rPr>
          <w:rFonts w:ascii="Century Gothic" w:hAnsi="Century Gothic"/>
        </w:rPr>
        <w:t xml:space="preserve"> de salud, consultorios médicos, laboratorios clínicos, centros o consultorios veterinarios, centros de atención básica, clínicas, centros de investigación biomédica y demás establecimientos que desempeñan actividades similares.</w:t>
      </w:r>
    </w:p>
    <w:p w14:paraId="265F9489" w14:textId="0AA696E7" w:rsidR="00116C80" w:rsidRPr="00F9069B" w:rsidRDefault="00116C80" w:rsidP="00116C80">
      <w:pPr>
        <w:pStyle w:val="Prrafodelista"/>
        <w:numPr>
          <w:ilvl w:val="0"/>
          <w:numId w:val="12"/>
        </w:numPr>
        <w:jc w:val="both"/>
        <w:rPr>
          <w:rFonts w:ascii="Century Gothic" w:hAnsi="Century Gothic"/>
        </w:rPr>
      </w:pPr>
      <w:r w:rsidRPr="00F9069B">
        <w:rPr>
          <w:rFonts w:ascii="Century Gothic" w:hAnsi="Century Gothic"/>
          <w:b/>
        </w:rPr>
        <w:t xml:space="preserve">Servicio especial de escombros, </w:t>
      </w:r>
      <w:proofErr w:type="gramStart"/>
      <w:r w:rsidRPr="00F9069B">
        <w:rPr>
          <w:rFonts w:ascii="Century Gothic" w:hAnsi="Century Gothic"/>
          <w:b/>
        </w:rPr>
        <w:t>tierra.-</w:t>
      </w:r>
      <w:proofErr w:type="gramEnd"/>
      <w:r w:rsidRPr="00F9069B">
        <w:rPr>
          <w:rFonts w:ascii="Century Gothic" w:hAnsi="Century Gothic"/>
        </w:rPr>
        <w:t xml:space="preserve"> Es el manejo de desechos producto de construcciones, demoliciones y obras civiles, tierra de excavación.</w:t>
      </w:r>
    </w:p>
    <w:p w14:paraId="30FF7C49" w14:textId="13927D59" w:rsidR="00116C80" w:rsidRPr="00F9069B" w:rsidRDefault="00116C80" w:rsidP="00116C80">
      <w:pPr>
        <w:pStyle w:val="Prrafodelista"/>
        <w:numPr>
          <w:ilvl w:val="0"/>
          <w:numId w:val="12"/>
        </w:numPr>
        <w:jc w:val="both"/>
        <w:rPr>
          <w:rFonts w:ascii="Century Gothic" w:hAnsi="Century Gothic"/>
        </w:rPr>
      </w:pPr>
      <w:r w:rsidRPr="00F9069B">
        <w:rPr>
          <w:rFonts w:ascii="Century Gothic" w:hAnsi="Century Gothic"/>
          <w:b/>
        </w:rPr>
        <w:t xml:space="preserve">Servicio especial de residuos sólidos </w:t>
      </w:r>
      <w:proofErr w:type="gramStart"/>
      <w:r w:rsidRPr="00F9069B">
        <w:rPr>
          <w:rFonts w:ascii="Century Gothic" w:hAnsi="Century Gothic"/>
          <w:b/>
        </w:rPr>
        <w:t>peligrosos.-</w:t>
      </w:r>
      <w:proofErr w:type="gramEnd"/>
      <w:r w:rsidRPr="00F9069B">
        <w:rPr>
          <w:rFonts w:ascii="Century Gothic" w:hAnsi="Century Gothic"/>
        </w:rPr>
        <w:t xml:space="preserve"> Es el manejo de desechos sólidos peligrosos que comprenden los objetos, elementos o sustancias </w:t>
      </w:r>
      <w:r w:rsidR="00D664D7">
        <w:rPr>
          <w:rFonts w:ascii="Century Gothic" w:hAnsi="Century Gothic"/>
        </w:rPr>
        <w:t xml:space="preserve">generados por lavadoras, lubricadoras , mecánica en general, que será gestionada por el dueño </w:t>
      </w:r>
      <w:r w:rsidR="00C24A8C">
        <w:rPr>
          <w:rFonts w:ascii="Century Gothic" w:hAnsi="Century Gothic"/>
        </w:rPr>
        <w:t>a través</w:t>
      </w:r>
      <w:r w:rsidR="00D664D7">
        <w:rPr>
          <w:rFonts w:ascii="Century Gothic" w:hAnsi="Century Gothic"/>
        </w:rPr>
        <w:t xml:space="preserve"> de un gestor ambiental calificado</w:t>
      </w:r>
      <w:r w:rsidR="00C24A8C">
        <w:rPr>
          <w:rFonts w:ascii="Century Gothic" w:hAnsi="Century Gothic"/>
        </w:rPr>
        <w:t xml:space="preserve"> por la autoridad ambiental</w:t>
      </w:r>
      <w:r w:rsidR="00D664D7">
        <w:rPr>
          <w:rFonts w:ascii="Century Gothic" w:hAnsi="Century Gothic"/>
        </w:rPr>
        <w:t>.</w:t>
      </w:r>
    </w:p>
    <w:p w14:paraId="7F23426C" w14:textId="77777777" w:rsidR="00116C80" w:rsidRPr="00F9069B" w:rsidRDefault="00116C80" w:rsidP="00116C80">
      <w:pPr>
        <w:jc w:val="both"/>
        <w:rPr>
          <w:rFonts w:ascii="Century Gothic" w:hAnsi="Century Gothic"/>
        </w:rPr>
      </w:pPr>
      <w:r w:rsidRPr="00F9069B">
        <w:rPr>
          <w:rFonts w:ascii="Century Gothic" w:hAnsi="Century Gothic"/>
          <w:b/>
        </w:rPr>
        <w:t xml:space="preserve">Art. 23.- De los procesos </w:t>
      </w:r>
      <w:proofErr w:type="gramStart"/>
      <w:r w:rsidRPr="00F9069B">
        <w:rPr>
          <w:rFonts w:ascii="Century Gothic" w:hAnsi="Century Gothic"/>
          <w:b/>
        </w:rPr>
        <w:t>operativos.-</w:t>
      </w:r>
      <w:proofErr w:type="gramEnd"/>
      <w:r w:rsidRPr="00F9069B">
        <w:rPr>
          <w:rFonts w:ascii="Century Gothic" w:hAnsi="Century Gothic"/>
        </w:rPr>
        <w:t xml:space="preserve"> Los procesos operativos que componen el Sistema Integral de Desechos y Residuos Sólidos son:</w:t>
      </w:r>
    </w:p>
    <w:p w14:paraId="7AE05380" w14:textId="7F2BA25C" w:rsidR="00116C80" w:rsidRPr="00F9069B" w:rsidRDefault="00116C80" w:rsidP="00116C80">
      <w:pPr>
        <w:pStyle w:val="Prrafodelista"/>
        <w:numPr>
          <w:ilvl w:val="0"/>
          <w:numId w:val="13"/>
        </w:numPr>
        <w:jc w:val="both"/>
        <w:rPr>
          <w:rFonts w:ascii="Century Gothic" w:hAnsi="Century Gothic"/>
        </w:rPr>
      </w:pPr>
      <w:r w:rsidRPr="00F9069B">
        <w:rPr>
          <w:rFonts w:ascii="Century Gothic" w:hAnsi="Century Gothic"/>
        </w:rPr>
        <w:t>Barrido de calles, avenidas, plazas y espacios públicos.</w:t>
      </w:r>
    </w:p>
    <w:p w14:paraId="52C60EA9" w14:textId="5BC78ED7" w:rsidR="00116C80" w:rsidRPr="00F9069B" w:rsidRDefault="00116C80" w:rsidP="00116C80">
      <w:pPr>
        <w:pStyle w:val="Prrafodelista"/>
        <w:numPr>
          <w:ilvl w:val="0"/>
          <w:numId w:val="13"/>
        </w:numPr>
        <w:jc w:val="both"/>
        <w:rPr>
          <w:rFonts w:ascii="Century Gothic" w:hAnsi="Century Gothic"/>
        </w:rPr>
      </w:pPr>
      <w:r w:rsidRPr="00F9069B">
        <w:rPr>
          <w:rFonts w:ascii="Century Gothic" w:hAnsi="Century Gothic"/>
        </w:rPr>
        <w:t>Recolección clasificada en la fuente.</w:t>
      </w:r>
    </w:p>
    <w:p w14:paraId="4045407F" w14:textId="77777777" w:rsidR="00116C80" w:rsidRPr="00F9069B" w:rsidRDefault="00116C80" w:rsidP="00116C80">
      <w:pPr>
        <w:pStyle w:val="Prrafodelista"/>
        <w:numPr>
          <w:ilvl w:val="0"/>
          <w:numId w:val="13"/>
        </w:numPr>
        <w:jc w:val="both"/>
        <w:rPr>
          <w:rFonts w:ascii="Century Gothic" w:hAnsi="Century Gothic"/>
        </w:rPr>
      </w:pPr>
      <w:r w:rsidRPr="00F9069B">
        <w:rPr>
          <w:rFonts w:ascii="Century Gothic" w:hAnsi="Century Gothic"/>
        </w:rPr>
        <w:lastRenderedPageBreak/>
        <w:t>Recolección municipal de residuos y desechos sólidos no contaminantes.</w:t>
      </w:r>
    </w:p>
    <w:p w14:paraId="2512F321" w14:textId="77777777" w:rsidR="00116C80" w:rsidRPr="00F9069B" w:rsidRDefault="00116C80" w:rsidP="00116C80">
      <w:pPr>
        <w:pStyle w:val="Prrafodelista"/>
        <w:numPr>
          <w:ilvl w:val="0"/>
          <w:numId w:val="13"/>
        </w:numPr>
        <w:jc w:val="both"/>
        <w:rPr>
          <w:rFonts w:ascii="Century Gothic" w:hAnsi="Century Gothic"/>
        </w:rPr>
      </w:pPr>
      <w:r w:rsidRPr="00F9069B">
        <w:rPr>
          <w:rFonts w:ascii="Century Gothic" w:hAnsi="Century Gothic"/>
        </w:rPr>
        <w:t>Transporte municipal de desechos y residuos sólidos no contaminantes.</w:t>
      </w:r>
    </w:p>
    <w:p w14:paraId="5D599DE4" w14:textId="77777777" w:rsidR="00116C80" w:rsidRPr="00F9069B" w:rsidRDefault="00116C80" w:rsidP="00116C80">
      <w:pPr>
        <w:pStyle w:val="Prrafodelista"/>
        <w:numPr>
          <w:ilvl w:val="0"/>
          <w:numId w:val="13"/>
        </w:numPr>
        <w:jc w:val="both"/>
        <w:rPr>
          <w:rFonts w:ascii="Century Gothic" w:hAnsi="Century Gothic"/>
        </w:rPr>
      </w:pPr>
      <w:r w:rsidRPr="00F9069B">
        <w:rPr>
          <w:rFonts w:ascii="Century Gothic" w:hAnsi="Century Gothic"/>
        </w:rPr>
        <w:t>Procesamiento de residuos orgánicos.</w:t>
      </w:r>
    </w:p>
    <w:p w14:paraId="07164553" w14:textId="22A98B81" w:rsidR="00116C80" w:rsidRPr="00F9069B" w:rsidRDefault="00116C80" w:rsidP="00116C80">
      <w:pPr>
        <w:pStyle w:val="Prrafodelista"/>
        <w:numPr>
          <w:ilvl w:val="0"/>
          <w:numId w:val="13"/>
        </w:numPr>
        <w:jc w:val="both"/>
        <w:rPr>
          <w:rFonts w:ascii="Century Gothic" w:hAnsi="Century Gothic"/>
        </w:rPr>
      </w:pPr>
      <w:r w:rsidRPr="00F9069B">
        <w:rPr>
          <w:rFonts w:ascii="Century Gothic" w:hAnsi="Century Gothic"/>
        </w:rPr>
        <w:t>8.- Reclasificación de residuos inorgánicos.</w:t>
      </w:r>
    </w:p>
    <w:p w14:paraId="1C182556" w14:textId="77777777" w:rsidR="00116C80" w:rsidRPr="00F9069B" w:rsidRDefault="00116C80" w:rsidP="00116C80">
      <w:pPr>
        <w:pStyle w:val="Prrafodelista"/>
        <w:numPr>
          <w:ilvl w:val="0"/>
          <w:numId w:val="13"/>
        </w:numPr>
        <w:jc w:val="both"/>
        <w:rPr>
          <w:rFonts w:ascii="Century Gothic" w:hAnsi="Century Gothic"/>
        </w:rPr>
      </w:pPr>
      <w:r w:rsidRPr="00F9069B">
        <w:rPr>
          <w:rFonts w:ascii="Century Gothic" w:hAnsi="Century Gothic"/>
        </w:rPr>
        <w:t>Tratamiento de residuos sólidos orgánicos</w:t>
      </w:r>
    </w:p>
    <w:p w14:paraId="7C6E29AF" w14:textId="69037B49" w:rsidR="00116C80" w:rsidRPr="00F9069B" w:rsidRDefault="00116C80" w:rsidP="00116C80">
      <w:pPr>
        <w:pStyle w:val="Prrafodelista"/>
        <w:numPr>
          <w:ilvl w:val="0"/>
          <w:numId w:val="13"/>
        </w:numPr>
        <w:jc w:val="both"/>
        <w:rPr>
          <w:rFonts w:ascii="Century Gothic" w:hAnsi="Century Gothic"/>
        </w:rPr>
      </w:pPr>
      <w:r w:rsidRPr="00F9069B">
        <w:rPr>
          <w:rFonts w:ascii="Century Gothic" w:hAnsi="Century Gothic"/>
        </w:rPr>
        <w:t>Recuperación de residuos orgánicos.</w:t>
      </w:r>
    </w:p>
    <w:p w14:paraId="2942290B" w14:textId="23E425FF" w:rsidR="00116C80" w:rsidRPr="00F9069B" w:rsidRDefault="00116C80" w:rsidP="00116C80">
      <w:pPr>
        <w:pStyle w:val="Prrafodelista"/>
        <w:numPr>
          <w:ilvl w:val="0"/>
          <w:numId w:val="13"/>
        </w:numPr>
        <w:jc w:val="both"/>
        <w:rPr>
          <w:rFonts w:ascii="Century Gothic" w:hAnsi="Century Gothic"/>
        </w:rPr>
      </w:pPr>
      <w:r w:rsidRPr="00F9069B">
        <w:rPr>
          <w:rFonts w:ascii="Century Gothic" w:hAnsi="Century Gothic"/>
        </w:rPr>
        <w:t>Recuperación de residuos inorgánicos.</w:t>
      </w:r>
    </w:p>
    <w:p w14:paraId="6E9C8B8A" w14:textId="77777777" w:rsidR="00116C80" w:rsidRPr="00F9069B" w:rsidRDefault="00116C80" w:rsidP="00116C80">
      <w:pPr>
        <w:pStyle w:val="Prrafodelista"/>
        <w:numPr>
          <w:ilvl w:val="0"/>
          <w:numId w:val="13"/>
        </w:numPr>
        <w:jc w:val="both"/>
        <w:rPr>
          <w:rFonts w:ascii="Century Gothic" w:hAnsi="Century Gothic"/>
        </w:rPr>
      </w:pPr>
      <w:r w:rsidRPr="00F9069B">
        <w:rPr>
          <w:rFonts w:ascii="Century Gothic" w:hAnsi="Century Gothic"/>
        </w:rPr>
        <w:t>Disposición final de desechos inorgánicos no contaminantes.</w:t>
      </w:r>
    </w:p>
    <w:p w14:paraId="3F64E59E" w14:textId="5E39846F" w:rsidR="000078AF" w:rsidRPr="00F9069B" w:rsidRDefault="00116C80" w:rsidP="000078AF">
      <w:pPr>
        <w:pStyle w:val="Ttulo1"/>
        <w:spacing w:after="240"/>
      </w:pPr>
      <w:r w:rsidRPr="00F9069B">
        <w:t>TÍTULO II</w:t>
      </w:r>
      <w:r w:rsidR="0012403E" w:rsidRPr="00F9069B">
        <w:t>:</w:t>
      </w:r>
    </w:p>
    <w:p w14:paraId="721E1225" w14:textId="1F274987" w:rsidR="00116C80" w:rsidRPr="00F9069B" w:rsidRDefault="00116C80" w:rsidP="00116C80">
      <w:pPr>
        <w:pStyle w:val="Ttulo2"/>
      </w:pPr>
      <w:r w:rsidRPr="00F9069B">
        <w:t>CAPÍTULO I: DEL SERVICIO DE BARRIDO</w:t>
      </w:r>
    </w:p>
    <w:p w14:paraId="2E998864" w14:textId="77777777" w:rsidR="00116C80" w:rsidRPr="00F9069B" w:rsidRDefault="00116C80" w:rsidP="00116C80">
      <w:pPr>
        <w:jc w:val="both"/>
        <w:rPr>
          <w:rFonts w:ascii="Century Gothic" w:hAnsi="Century Gothic"/>
        </w:rPr>
      </w:pPr>
      <w:r w:rsidRPr="00F9069B">
        <w:rPr>
          <w:rFonts w:ascii="Century Gothic" w:hAnsi="Century Gothic"/>
          <w:b/>
        </w:rPr>
        <w:t xml:space="preserve">Art. 24.- Del servicio de </w:t>
      </w:r>
      <w:proofErr w:type="gramStart"/>
      <w:r w:rsidRPr="00F9069B">
        <w:rPr>
          <w:rFonts w:ascii="Century Gothic" w:hAnsi="Century Gothic"/>
          <w:b/>
        </w:rPr>
        <w:t>barrido.-</w:t>
      </w:r>
      <w:proofErr w:type="gramEnd"/>
      <w:r w:rsidRPr="00F9069B">
        <w:rPr>
          <w:rFonts w:ascii="Century Gothic" w:hAnsi="Century Gothic"/>
        </w:rPr>
        <w:t xml:space="preserve"> Este servicio consiste en la labor de barrido, realizada mediante el uso de fuerza humana y/o mecánica, que abarca a cada cuadra hasta que sus aceras y áreas públicas queden libres de papeles, hojas, polvo acumulado en los bordes de la acera y de cualquier otro objeto o material susceptible de ser barrido.</w:t>
      </w:r>
    </w:p>
    <w:p w14:paraId="53122B82" w14:textId="77777777" w:rsidR="00116C80" w:rsidRPr="00F9069B" w:rsidRDefault="00116C80" w:rsidP="00116C80">
      <w:pPr>
        <w:jc w:val="both"/>
        <w:rPr>
          <w:rFonts w:ascii="Century Gothic" w:hAnsi="Century Gothic"/>
        </w:rPr>
      </w:pPr>
      <w:r w:rsidRPr="00F9069B">
        <w:rPr>
          <w:rFonts w:ascii="Century Gothic" w:hAnsi="Century Gothic"/>
        </w:rPr>
        <w:t>Corresponde efectuar la limpieza de las aceras a los ciudadanos, siendo en todo caso, responsables por omisión ante el Gobierno Autónomo Descentralizado Municipal de la Joya de los Sachas. El barrido y la limpieza de calles, avenidas, plazas y espacios públicos, es responsabilidad del GAD Municipal, en forma directa o a través de empresas establecidas para el efecto, y se lo debe realizar con un mecanismo establecido que garantice que la gran mayoría de las mencionadas áreas permanezcan siempre limpias. Estas responsabilidades se determinan sin perjuicio de las obligaciones ciudadanas que se estipulan en la presente Ordenanza.</w:t>
      </w:r>
    </w:p>
    <w:p w14:paraId="7B1C097E" w14:textId="77777777" w:rsidR="00116C80" w:rsidRPr="00F9069B" w:rsidRDefault="00116C80" w:rsidP="00116C80">
      <w:pPr>
        <w:jc w:val="both"/>
        <w:rPr>
          <w:rFonts w:ascii="Century Gothic" w:hAnsi="Century Gothic"/>
        </w:rPr>
      </w:pPr>
      <w:r w:rsidRPr="00F9069B">
        <w:rPr>
          <w:rFonts w:ascii="Century Gothic" w:hAnsi="Century Gothic"/>
        </w:rPr>
        <w:t>Así mismo, los técnicos y los servidores y servidoras públicos municipales responsables de esta actividad deberán establecer mecanismos y coordinar acciones para cumplir con esta función; en casos especiales como situaciones posteriores a eventos programados por la Municipalidad, así como hechos fortuitos o de fuerza mayor no programados en los que se incluyen los desastres naturales de todo tipo.</w:t>
      </w:r>
    </w:p>
    <w:p w14:paraId="7DA51CDB" w14:textId="77777777" w:rsidR="00116C80" w:rsidRPr="00F9069B" w:rsidRDefault="00116C80" w:rsidP="00116C80">
      <w:pPr>
        <w:jc w:val="both"/>
        <w:rPr>
          <w:rFonts w:ascii="Century Gothic" w:hAnsi="Century Gothic"/>
        </w:rPr>
      </w:pPr>
    </w:p>
    <w:p w14:paraId="3F2D3325" w14:textId="77777777" w:rsidR="00116C80" w:rsidRPr="00F9069B" w:rsidRDefault="00116C80" w:rsidP="00116C80">
      <w:pPr>
        <w:jc w:val="both"/>
        <w:rPr>
          <w:rFonts w:ascii="Century Gothic" w:hAnsi="Century Gothic"/>
        </w:rPr>
      </w:pPr>
      <w:r w:rsidRPr="00F9069B">
        <w:rPr>
          <w:rFonts w:ascii="Century Gothic" w:hAnsi="Century Gothic"/>
          <w:b/>
        </w:rPr>
        <w:t xml:space="preserve">Art. 25.- De la modalidad y el </w:t>
      </w:r>
      <w:proofErr w:type="gramStart"/>
      <w:r w:rsidRPr="00F9069B">
        <w:rPr>
          <w:rFonts w:ascii="Century Gothic" w:hAnsi="Century Gothic"/>
          <w:b/>
        </w:rPr>
        <w:t>mecanismo.-</w:t>
      </w:r>
      <w:proofErr w:type="gramEnd"/>
      <w:r w:rsidRPr="00F9069B">
        <w:rPr>
          <w:rFonts w:ascii="Century Gothic" w:hAnsi="Century Gothic"/>
        </w:rPr>
        <w:t xml:space="preserve"> Para el cumplimiento de la actividad de barrido se implementarán rutas, las mismas que deberán seguir los servidores y servidoras públicos municipales destinados a realizar ese servicio. Las rutas deben ser diseñadas de acuerdo a las características geográficas de la ciudad y tomando en cuenta las características del tránsito y respetando la Ley que lo rige. Las rutas deben ser plenamente conocidas por la ciudadanía, la misma que tendrá la obligación de contribuir con no arrojar desechos ni residuos en las áreas públicas.</w:t>
      </w:r>
    </w:p>
    <w:p w14:paraId="440FE46A" w14:textId="77777777" w:rsidR="00116C80" w:rsidRPr="00F9069B" w:rsidRDefault="00116C80" w:rsidP="00116C80">
      <w:pPr>
        <w:jc w:val="both"/>
        <w:rPr>
          <w:rFonts w:ascii="Century Gothic" w:hAnsi="Century Gothic"/>
        </w:rPr>
      </w:pPr>
    </w:p>
    <w:p w14:paraId="37B7F6DA" w14:textId="77777777" w:rsidR="001A38FF" w:rsidRPr="00F9069B" w:rsidRDefault="00116C80" w:rsidP="001A38FF">
      <w:pPr>
        <w:pStyle w:val="Prrafodelista"/>
        <w:numPr>
          <w:ilvl w:val="0"/>
          <w:numId w:val="14"/>
        </w:numPr>
        <w:jc w:val="both"/>
        <w:rPr>
          <w:rFonts w:ascii="Century Gothic" w:hAnsi="Century Gothic"/>
        </w:rPr>
      </w:pPr>
      <w:r w:rsidRPr="00F9069B">
        <w:rPr>
          <w:rFonts w:ascii="Century Gothic" w:hAnsi="Century Gothic"/>
          <w:b/>
        </w:rPr>
        <w:t>De las Áreas Públicas.</w:t>
      </w:r>
      <w:r w:rsidRPr="00F9069B">
        <w:rPr>
          <w:rFonts w:ascii="Century Gothic" w:hAnsi="Century Gothic"/>
        </w:rPr>
        <w:t xml:space="preserve"> El barrido, lavado y limpieza de los parques y demás áreas públicas debe realizarse de acuerdo con las frecuencias y horarios establecidos por </w:t>
      </w:r>
      <w:r w:rsidRPr="00F9069B">
        <w:rPr>
          <w:rFonts w:ascii="Century Gothic" w:hAnsi="Century Gothic"/>
        </w:rPr>
        <w:lastRenderedPageBreak/>
        <w:t>la entidad de aseo, de tal manera que no afecten el flujo adecuado de vehículos y peatones.</w:t>
      </w:r>
    </w:p>
    <w:p w14:paraId="41BAE774" w14:textId="09EF2DAD" w:rsidR="001A38FF" w:rsidRPr="00F9069B" w:rsidRDefault="00116C80" w:rsidP="001A38FF">
      <w:pPr>
        <w:spacing w:after="240"/>
        <w:ind w:left="708"/>
        <w:jc w:val="both"/>
        <w:rPr>
          <w:rFonts w:ascii="Century Gothic" w:hAnsi="Century Gothic"/>
        </w:rPr>
      </w:pPr>
      <w:r w:rsidRPr="00F9069B">
        <w:rPr>
          <w:rFonts w:ascii="Century Gothic" w:hAnsi="Century Gothic"/>
        </w:rPr>
        <w:t>El área a barrer comprende todas las calles pavimentadas, asfaltadas y adoquinadas, incluyendo los separadores viales y áreas públicas de tráfico peatonal y vehicular, con excepción de portales y aceras de propiedad particular (urbanizaciones privadas), y para el caso donde las vías no se encuentran pavimentadas se realizará labores de limpieza manual sin el uso de herramientas para barrer. En especial, las superficies inmediatas a los trabajos en zanjas, canalizaciones y conexiones realizadas en la vía pública deberán mantenerse siempre limpias y exentas de toda clase de materiales residuales.</w:t>
      </w:r>
    </w:p>
    <w:p w14:paraId="33CBE45E" w14:textId="77777777" w:rsidR="00116C80" w:rsidRPr="00F9069B" w:rsidRDefault="00116C80" w:rsidP="001A38FF">
      <w:pPr>
        <w:spacing w:after="240"/>
        <w:jc w:val="both"/>
        <w:rPr>
          <w:rFonts w:ascii="Century Gothic" w:hAnsi="Century Gothic"/>
        </w:rPr>
      </w:pPr>
      <w:r w:rsidRPr="00F9069B">
        <w:rPr>
          <w:rFonts w:ascii="Century Gothic" w:hAnsi="Century Gothic"/>
          <w:b/>
        </w:rPr>
        <w:t xml:space="preserve">Art. 26.- De la </w:t>
      </w:r>
      <w:proofErr w:type="gramStart"/>
      <w:r w:rsidRPr="00F9069B">
        <w:rPr>
          <w:rFonts w:ascii="Century Gothic" w:hAnsi="Century Gothic"/>
          <w:b/>
        </w:rPr>
        <w:t>actividad.-</w:t>
      </w:r>
      <w:proofErr w:type="gramEnd"/>
      <w:r w:rsidRPr="00F9069B">
        <w:rPr>
          <w:rFonts w:ascii="Century Gothic" w:hAnsi="Century Gothic"/>
        </w:rPr>
        <w:t xml:space="preserve"> Los residuos y/o desechos resultantes de la labor de barrido manual deben ser colocados en fundas plásticas o sacos que le corresponde, las cuales al colmarse su capacidad serán cerradas atando la parte superior y se depositarán junto a la vía pública en su acera correspondiente para su posterior recolección y/o depósito en el contenedor respectivo, según corresponda al tipo de servicio de recolección en el área domiciliaria. Se incluye en este servicio la recolección de los residuos y desechos sólidos depositados por los transeúntes en los recipientes públicos, colocadas en las áreas públicas de tráfico peatonal.</w:t>
      </w:r>
    </w:p>
    <w:p w14:paraId="464C1FE1" w14:textId="77777777" w:rsidR="001A38FF" w:rsidRPr="00F9069B" w:rsidRDefault="00116C80" w:rsidP="001A38FF">
      <w:pPr>
        <w:jc w:val="both"/>
        <w:rPr>
          <w:rFonts w:ascii="Century Gothic" w:hAnsi="Century Gothic"/>
        </w:rPr>
      </w:pPr>
      <w:r w:rsidRPr="00F9069B">
        <w:rPr>
          <w:rFonts w:ascii="Century Gothic" w:hAnsi="Century Gothic"/>
        </w:rPr>
        <w:t>En el evento de contar con vehículos de barrido se deberá disponer de contenedores específicos para este servicio. Los productos del barrido y limpieza de la vía pública por los particulares, no podrán en ningún caso ser abandonados en la calle, sino que deberán recogerse y depositarse en el recipiente homologado. Los desechos resultantes del barrido se depositarán en recipientes</w:t>
      </w:r>
      <w:r w:rsidR="001A38FF" w:rsidRPr="00F9069B">
        <w:rPr>
          <w:rFonts w:ascii="Century Gothic" w:hAnsi="Century Gothic"/>
        </w:rPr>
        <w:t xml:space="preserve"> móviles hasta su llenado total, luego deberán ser depositados en el vehículo recolector que se encuentre más próximo en su recorrido.</w:t>
      </w:r>
    </w:p>
    <w:p w14:paraId="716FC9B6" w14:textId="77777777" w:rsidR="001A38FF" w:rsidRPr="00F9069B" w:rsidRDefault="001A38FF" w:rsidP="001A38FF">
      <w:pPr>
        <w:jc w:val="both"/>
        <w:rPr>
          <w:rFonts w:ascii="Century Gothic" w:hAnsi="Century Gothic"/>
        </w:rPr>
      </w:pPr>
    </w:p>
    <w:p w14:paraId="5ADF9B58" w14:textId="77777777" w:rsidR="001A38FF" w:rsidRPr="00F9069B" w:rsidRDefault="001A38FF" w:rsidP="001A38FF">
      <w:pPr>
        <w:spacing w:after="240"/>
        <w:jc w:val="both"/>
        <w:rPr>
          <w:rFonts w:ascii="Century Gothic" w:hAnsi="Century Gothic"/>
        </w:rPr>
      </w:pPr>
      <w:r w:rsidRPr="00F9069B">
        <w:rPr>
          <w:rFonts w:ascii="Century Gothic" w:hAnsi="Century Gothic"/>
          <w:b/>
        </w:rPr>
        <w:t xml:space="preserve">Art. 27.- De la </w:t>
      </w:r>
      <w:proofErr w:type="gramStart"/>
      <w:r w:rsidRPr="00F9069B">
        <w:rPr>
          <w:rFonts w:ascii="Century Gothic" w:hAnsi="Century Gothic"/>
          <w:b/>
        </w:rPr>
        <w:t>frecuencia.-</w:t>
      </w:r>
      <w:proofErr w:type="gramEnd"/>
      <w:r w:rsidRPr="00F9069B">
        <w:rPr>
          <w:rFonts w:ascii="Century Gothic" w:hAnsi="Century Gothic"/>
        </w:rPr>
        <w:t xml:space="preserve"> Las frecuencias de barrido se establecerán de acuerdo a la necesidad de la población y la disponibilidad de personal y deberán establecerse en sentido directamente proporcional en los siguientes parámetros: densidad poblacional, actividades comerciales e industriales y presencia de conglomerados humanos permanentes y/o esporádicos, de cada sector de la ciudad, en el caso de que la actividad se realizare por administración directa. En caso de que se contratara el servicio, en el contrato deberá constar el cuadro de frecuencias, las mismas que deberán satisfacer la necesidad de mantener las áreas permanentemente limpias.</w:t>
      </w:r>
    </w:p>
    <w:p w14:paraId="5ED49594" w14:textId="77777777" w:rsidR="001A38FF" w:rsidRPr="00F9069B" w:rsidRDefault="001A38FF" w:rsidP="001A38FF">
      <w:pPr>
        <w:spacing w:after="240"/>
        <w:jc w:val="both"/>
        <w:rPr>
          <w:rFonts w:ascii="Century Gothic" w:hAnsi="Century Gothic"/>
        </w:rPr>
      </w:pPr>
      <w:r w:rsidRPr="00F9069B">
        <w:rPr>
          <w:rFonts w:ascii="Century Gothic" w:hAnsi="Century Gothic"/>
          <w:b/>
        </w:rPr>
        <w:t xml:space="preserve">Art. 28.- Del </w:t>
      </w:r>
      <w:proofErr w:type="gramStart"/>
      <w:r w:rsidRPr="00F9069B">
        <w:rPr>
          <w:rFonts w:ascii="Century Gothic" w:hAnsi="Century Gothic"/>
          <w:b/>
        </w:rPr>
        <w:t>horario.-</w:t>
      </w:r>
      <w:proofErr w:type="gramEnd"/>
      <w:r w:rsidRPr="00F9069B">
        <w:rPr>
          <w:rFonts w:ascii="Century Gothic" w:hAnsi="Century Gothic"/>
        </w:rPr>
        <w:t xml:space="preserve"> El barrido y limpieza en general, de calles, plazas, parques y todo sitio público deberá realizarse en horarios que no afecten el flujo adecuado de peatones y vehículos.</w:t>
      </w:r>
    </w:p>
    <w:p w14:paraId="13F8DCCB" w14:textId="512A4CE4" w:rsidR="001A38FF" w:rsidRPr="00F9069B" w:rsidRDefault="001A38FF" w:rsidP="001A38FF">
      <w:pPr>
        <w:spacing w:after="240"/>
        <w:jc w:val="both"/>
        <w:rPr>
          <w:rFonts w:ascii="Century Gothic" w:hAnsi="Century Gothic"/>
        </w:rPr>
      </w:pPr>
      <w:r w:rsidRPr="00F9069B">
        <w:rPr>
          <w:rFonts w:ascii="Century Gothic" w:hAnsi="Century Gothic"/>
          <w:b/>
        </w:rPr>
        <w:lastRenderedPageBreak/>
        <w:t xml:space="preserve">Art. 29.- De las responsabilidades </w:t>
      </w:r>
      <w:proofErr w:type="gramStart"/>
      <w:r w:rsidRPr="00F9069B">
        <w:rPr>
          <w:rFonts w:ascii="Century Gothic" w:hAnsi="Century Gothic"/>
          <w:b/>
        </w:rPr>
        <w:t>adicionales.-</w:t>
      </w:r>
      <w:proofErr w:type="gramEnd"/>
      <w:r w:rsidRPr="00F9069B">
        <w:rPr>
          <w:rFonts w:ascii="Century Gothic" w:hAnsi="Century Gothic"/>
        </w:rPr>
        <w:t xml:space="preserve"> Los recipientes para desechos que se encuentren instalados en todas las áreas públicas, deberán ser vaciados y recolectado su contenido por el personal de barrido, debiendo tener cuidado para evitar su deterioro.</w:t>
      </w:r>
    </w:p>
    <w:p w14:paraId="269C4694" w14:textId="5AF2B0F4" w:rsidR="001A38FF" w:rsidRPr="00C24A8C" w:rsidRDefault="001A38FF" w:rsidP="00C24A8C">
      <w:pPr>
        <w:pStyle w:val="Prrafodelista"/>
        <w:numPr>
          <w:ilvl w:val="0"/>
          <w:numId w:val="46"/>
        </w:numPr>
        <w:jc w:val="both"/>
        <w:rPr>
          <w:rFonts w:ascii="Century Gothic" w:hAnsi="Century Gothic"/>
        </w:rPr>
      </w:pPr>
      <w:r w:rsidRPr="00C24A8C">
        <w:rPr>
          <w:rFonts w:ascii="Century Gothic" w:hAnsi="Century Gothic"/>
        </w:rPr>
        <w:t>La propaganda, anuncios, vallas, carteles, etc., que causen impacto y evidencia de falta de limpieza en la ciudad, también deberá ser retirada por el personal de barrido con apoyo del personal de otras áreas administrativas, herramientas o maquinarias, si fuere necesario.</w:t>
      </w:r>
    </w:p>
    <w:p w14:paraId="0B2CBD3F" w14:textId="18C87AED" w:rsidR="001A38FF" w:rsidRPr="00F9069B" w:rsidRDefault="001A38FF" w:rsidP="00C24A8C">
      <w:pPr>
        <w:pStyle w:val="Prrafodelista"/>
        <w:jc w:val="both"/>
        <w:rPr>
          <w:rFonts w:ascii="Century Gothic" w:hAnsi="Century Gothic"/>
        </w:rPr>
      </w:pPr>
    </w:p>
    <w:p w14:paraId="72745351" w14:textId="0BB3C8D8" w:rsidR="001A38FF" w:rsidRPr="00F9069B" w:rsidRDefault="001A38FF" w:rsidP="001A38FF">
      <w:pPr>
        <w:jc w:val="both"/>
        <w:rPr>
          <w:rFonts w:ascii="Century Gothic" w:hAnsi="Century Gothic"/>
        </w:rPr>
      </w:pPr>
      <w:r w:rsidRPr="00F9069B">
        <w:rPr>
          <w:rFonts w:ascii="Century Gothic" w:hAnsi="Century Gothic"/>
          <w:b/>
        </w:rPr>
        <w:t xml:space="preserve">Art. 30.- Del equipamiento para la actividad de </w:t>
      </w:r>
      <w:proofErr w:type="gramStart"/>
      <w:r w:rsidRPr="00F9069B">
        <w:rPr>
          <w:rFonts w:ascii="Century Gothic" w:hAnsi="Century Gothic"/>
          <w:b/>
        </w:rPr>
        <w:t>barrido.-</w:t>
      </w:r>
      <w:proofErr w:type="gramEnd"/>
      <w:r w:rsidRPr="00F9069B">
        <w:rPr>
          <w:rFonts w:ascii="Century Gothic" w:hAnsi="Century Gothic"/>
        </w:rPr>
        <w:t xml:space="preserve"> El personal operativo que realice la actividad de barrido deberá contar con los materiales, herramientas y equipos necesarios para barrer, recolectar y transportar manualmente los desechos sólidos. El equipamiento incluye los elementos de seguridad personal necesarios y suficientes, los mismos que deberán ser renovados en caso de daño, pérdida o deterioro por cualquier causa.</w:t>
      </w:r>
    </w:p>
    <w:p w14:paraId="73AD3040" w14:textId="77777777" w:rsidR="001A38FF" w:rsidRPr="00F9069B" w:rsidRDefault="001A38FF" w:rsidP="001A38FF">
      <w:pPr>
        <w:jc w:val="both"/>
        <w:rPr>
          <w:rFonts w:ascii="Century Gothic" w:hAnsi="Century Gothic"/>
        </w:rPr>
      </w:pPr>
    </w:p>
    <w:p w14:paraId="413C7757" w14:textId="3009F4C2" w:rsidR="00116C80" w:rsidRPr="00F9069B" w:rsidRDefault="001A38FF" w:rsidP="001A38FF">
      <w:pPr>
        <w:spacing w:after="240"/>
        <w:jc w:val="both"/>
        <w:rPr>
          <w:rFonts w:ascii="Century Gothic" w:hAnsi="Century Gothic"/>
        </w:rPr>
      </w:pPr>
      <w:r w:rsidRPr="00F9069B">
        <w:rPr>
          <w:rFonts w:ascii="Century Gothic" w:hAnsi="Century Gothic"/>
        </w:rPr>
        <w:t>Todo el personal que labore en el servicio de recolección y transporte debe contar con el uniforme íntegro y prendas de protección, conforme lo constante en el sistema de seguridad y salud ocupacional implementada y vigente del Gobierno Autónomo Descentralizado Municipal de la Joya de los Sachas. En el evento de que los residuos y/o desechos sólidos sean esparcidos durante el proceso de recolección, los encargados del servicio de recolección deben proceder inmediatamente a recogerlos.</w:t>
      </w:r>
    </w:p>
    <w:p w14:paraId="3D55C8AA" w14:textId="1EFFF382" w:rsidR="00F321FE" w:rsidRDefault="001A38FF" w:rsidP="00F321FE">
      <w:pPr>
        <w:pStyle w:val="Ttulo2"/>
        <w:jc w:val="center"/>
      </w:pPr>
      <w:r w:rsidRPr="00F9069B">
        <w:t>CAPÍTULO II:</w:t>
      </w:r>
    </w:p>
    <w:p w14:paraId="08FF915E" w14:textId="3995A7DE" w:rsidR="001A38FF" w:rsidRPr="00F9069B" w:rsidRDefault="001A38FF" w:rsidP="00F321FE">
      <w:pPr>
        <w:pStyle w:val="Ttulo2"/>
        <w:jc w:val="center"/>
      </w:pPr>
      <w:r w:rsidRPr="00F9069B">
        <w:t>DE LA RECOLECCIÓN DE DESECHOS Y RESIDUOS SÓLIDOS</w:t>
      </w:r>
    </w:p>
    <w:p w14:paraId="3AB3B061" w14:textId="77777777" w:rsidR="001A38FF" w:rsidRPr="00F9069B" w:rsidRDefault="001A38FF" w:rsidP="001A38FF">
      <w:pPr>
        <w:jc w:val="both"/>
        <w:rPr>
          <w:rFonts w:ascii="Century Gothic" w:hAnsi="Century Gothic"/>
        </w:rPr>
      </w:pPr>
      <w:r w:rsidRPr="00F9069B">
        <w:rPr>
          <w:rFonts w:ascii="Century Gothic" w:hAnsi="Century Gothic"/>
          <w:b/>
        </w:rPr>
        <w:t xml:space="preserve">Art. 31 – De la </w:t>
      </w:r>
      <w:proofErr w:type="gramStart"/>
      <w:r w:rsidRPr="00F9069B">
        <w:rPr>
          <w:rFonts w:ascii="Century Gothic" w:hAnsi="Century Gothic"/>
          <w:b/>
        </w:rPr>
        <w:t>recolección.-</w:t>
      </w:r>
      <w:proofErr w:type="gramEnd"/>
      <w:r w:rsidRPr="00F9069B">
        <w:rPr>
          <w:rFonts w:ascii="Century Gothic" w:hAnsi="Century Gothic"/>
        </w:rPr>
        <w:t xml:space="preserve"> La recolección de los residuos sólidos y/o desechos no peligrosos, se podrá realizar mediante los siguientes mecanismos: recolección manual, semi mecanizada y mecanizada, mediante metodologías de esquina, de acera, intra domiciliario de contenedores u otra.</w:t>
      </w:r>
    </w:p>
    <w:p w14:paraId="1A825BB2" w14:textId="77777777" w:rsidR="001A38FF" w:rsidRPr="00F9069B" w:rsidRDefault="001A38FF" w:rsidP="001A38FF">
      <w:pPr>
        <w:jc w:val="both"/>
        <w:rPr>
          <w:rFonts w:ascii="Century Gothic" w:hAnsi="Century Gothic"/>
        </w:rPr>
      </w:pPr>
      <w:r w:rsidRPr="00F9069B">
        <w:rPr>
          <w:rFonts w:ascii="Century Gothic" w:hAnsi="Century Gothic"/>
        </w:rPr>
        <w:t>Los usuarios deben sacar a las aceras sus recipientes o fundas según la clasificación correspondiente con los residuos y/o desechos sólidos no peligrosos, en el momento en que pase el vehículo recolector, salvo el caso de que se posea canastillas auto retráctiles donde colocar las fundas.</w:t>
      </w:r>
    </w:p>
    <w:p w14:paraId="10648250" w14:textId="744E6B7D" w:rsidR="001A38FF" w:rsidRPr="00F9069B" w:rsidRDefault="001A38FF" w:rsidP="001A38FF">
      <w:pPr>
        <w:jc w:val="both"/>
        <w:rPr>
          <w:rFonts w:ascii="Century Gothic" w:hAnsi="Century Gothic"/>
          <w:b/>
        </w:rPr>
      </w:pPr>
    </w:p>
    <w:p w14:paraId="7AE7ED75" w14:textId="77777777" w:rsidR="001A38FF" w:rsidRPr="00F9069B" w:rsidRDefault="001A38FF" w:rsidP="001A38FF">
      <w:pPr>
        <w:spacing w:after="240"/>
        <w:jc w:val="both"/>
        <w:rPr>
          <w:rFonts w:ascii="Century Gothic" w:hAnsi="Century Gothic"/>
        </w:rPr>
      </w:pPr>
      <w:r w:rsidRPr="00F9069B">
        <w:rPr>
          <w:rFonts w:ascii="Century Gothic" w:hAnsi="Century Gothic"/>
        </w:rPr>
        <w:t>Las canastillas auto retráctiles deben estar ubicadas a una altura suficiente, de tal manera que se impida el acceso a ellas de los niños y de animales domésticos, cumpliendo las especificaciones técnicas de diseño y construcción que El Gobierno Autónomo Descentralizado Municipal de la Joya de los Sachas determine, a fin de evitar accidentes con los transeúntes.</w:t>
      </w:r>
    </w:p>
    <w:p w14:paraId="2E8D9CC3" w14:textId="77777777" w:rsidR="001A38FF" w:rsidRPr="00F9069B" w:rsidRDefault="001A38FF" w:rsidP="001A38FF">
      <w:pPr>
        <w:spacing w:after="240"/>
        <w:jc w:val="both"/>
        <w:rPr>
          <w:rFonts w:ascii="Century Gothic" w:hAnsi="Century Gothic"/>
        </w:rPr>
      </w:pPr>
      <w:r w:rsidRPr="00F9069B">
        <w:rPr>
          <w:rFonts w:ascii="Century Gothic" w:hAnsi="Century Gothic"/>
        </w:rPr>
        <w:lastRenderedPageBreak/>
        <w:t>La recolección y transporte de residuos y/o desechos sólidos no peligrosos debe ser efectuada por los operarios designados por el Gobierno Autónomo Descentralizado Municipal de la Joya de los Sachas, de acuerdo con las rutas y las frecuencias establecidas para tal fin.</w:t>
      </w:r>
    </w:p>
    <w:p w14:paraId="09C3B70A" w14:textId="77777777" w:rsidR="001A38FF" w:rsidRPr="00F9069B" w:rsidRDefault="001A38FF" w:rsidP="001A38FF">
      <w:pPr>
        <w:spacing w:after="240"/>
        <w:jc w:val="both"/>
        <w:rPr>
          <w:rFonts w:ascii="Century Gothic" w:hAnsi="Century Gothic"/>
        </w:rPr>
      </w:pPr>
      <w:r w:rsidRPr="00F9069B">
        <w:rPr>
          <w:rFonts w:ascii="Century Gothic" w:hAnsi="Century Gothic"/>
        </w:rPr>
        <w:t>Dentro del servicio de recolección de los residuos y/o desechos sólidos no le compete al Gobierno Autónomo Descentralizado Municipal de la Joya de los Sachas ninguna manipulación dentro de la propiedad, aunque se trate de entidades privadas o públicas.</w:t>
      </w:r>
    </w:p>
    <w:p w14:paraId="3451B813" w14:textId="77777777" w:rsidR="001A38FF" w:rsidRPr="00F9069B" w:rsidRDefault="001A38FF" w:rsidP="001A38FF">
      <w:pPr>
        <w:spacing w:after="240"/>
        <w:jc w:val="both"/>
        <w:rPr>
          <w:rFonts w:ascii="Century Gothic" w:hAnsi="Century Gothic"/>
        </w:rPr>
      </w:pPr>
      <w:r w:rsidRPr="00F9069B">
        <w:rPr>
          <w:rFonts w:ascii="Century Gothic" w:hAnsi="Century Gothic"/>
          <w:b/>
        </w:rPr>
        <w:t xml:space="preserve">Art.32.- Residuos incluidos en la recolección </w:t>
      </w:r>
      <w:proofErr w:type="gramStart"/>
      <w:r w:rsidRPr="00F9069B">
        <w:rPr>
          <w:rFonts w:ascii="Century Gothic" w:hAnsi="Century Gothic"/>
          <w:b/>
        </w:rPr>
        <w:t>ordinaria.-</w:t>
      </w:r>
      <w:proofErr w:type="gramEnd"/>
      <w:r w:rsidRPr="00F9069B">
        <w:rPr>
          <w:rFonts w:ascii="Century Gothic" w:hAnsi="Century Gothic"/>
        </w:rPr>
        <w:t xml:space="preserve"> Los residuos sólidos ordinarios producidos por las actividades domésticas no peligrosas, viales, industriales no peligrosas, comerciales e institucionales, están incluidos en el servicio de aseo ordinario.</w:t>
      </w:r>
    </w:p>
    <w:p w14:paraId="7287C884" w14:textId="77777777" w:rsidR="001A38FF" w:rsidRPr="00F9069B" w:rsidRDefault="001A38FF" w:rsidP="001A38FF">
      <w:pPr>
        <w:spacing w:after="240"/>
        <w:jc w:val="both"/>
        <w:rPr>
          <w:rFonts w:ascii="Century Gothic" w:hAnsi="Century Gothic"/>
        </w:rPr>
      </w:pPr>
      <w:r w:rsidRPr="00F9069B">
        <w:rPr>
          <w:rFonts w:ascii="Century Gothic" w:hAnsi="Century Gothic"/>
        </w:rPr>
        <w:t>Los residuos sólidos ordinarios ya sean estos domiciliarios o institucionales a implementarse en esta ordenanza es la siguiente:</w:t>
      </w:r>
    </w:p>
    <w:p w14:paraId="3B46DFF5" w14:textId="77777777" w:rsidR="001A38FF" w:rsidRPr="00F9069B" w:rsidRDefault="001A38FF" w:rsidP="001A38FF">
      <w:pPr>
        <w:pStyle w:val="Prrafodelista"/>
        <w:numPr>
          <w:ilvl w:val="0"/>
          <w:numId w:val="15"/>
        </w:numPr>
        <w:spacing w:after="240"/>
        <w:jc w:val="both"/>
        <w:rPr>
          <w:rFonts w:ascii="Century Gothic" w:hAnsi="Century Gothic"/>
        </w:rPr>
      </w:pPr>
      <w:r w:rsidRPr="00F9069B">
        <w:rPr>
          <w:rFonts w:ascii="Century Gothic" w:hAnsi="Century Gothic"/>
        </w:rPr>
        <w:t>Desechos Orgánicos:</w:t>
      </w:r>
    </w:p>
    <w:p w14:paraId="3037BF18" w14:textId="77777777" w:rsidR="001A38FF" w:rsidRPr="00F9069B" w:rsidRDefault="001A38FF" w:rsidP="001A38FF">
      <w:pPr>
        <w:pStyle w:val="Prrafodelista"/>
        <w:numPr>
          <w:ilvl w:val="1"/>
          <w:numId w:val="15"/>
        </w:numPr>
        <w:spacing w:after="240"/>
        <w:jc w:val="both"/>
        <w:rPr>
          <w:rFonts w:ascii="Century Gothic" w:hAnsi="Century Gothic"/>
        </w:rPr>
      </w:pPr>
      <w:r w:rsidRPr="00F9069B">
        <w:rPr>
          <w:rFonts w:ascii="Century Gothic" w:hAnsi="Century Gothic"/>
        </w:rPr>
        <w:t>Restos de comida, corteza de frutas, verduras, hojas y residuos de legumbres.</w:t>
      </w:r>
    </w:p>
    <w:p w14:paraId="2918A289" w14:textId="77777777" w:rsidR="001A38FF" w:rsidRPr="00F9069B" w:rsidRDefault="001A38FF" w:rsidP="001A38FF">
      <w:pPr>
        <w:pStyle w:val="Prrafodelista"/>
        <w:numPr>
          <w:ilvl w:val="1"/>
          <w:numId w:val="15"/>
        </w:numPr>
        <w:spacing w:after="240"/>
        <w:jc w:val="both"/>
        <w:rPr>
          <w:rFonts w:ascii="Century Gothic" w:hAnsi="Century Gothic"/>
        </w:rPr>
      </w:pPr>
      <w:r w:rsidRPr="00F9069B">
        <w:rPr>
          <w:rFonts w:ascii="Century Gothic" w:hAnsi="Century Gothic"/>
        </w:rPr>
        <w:t xml:space="preserve">Restos de plantas, desechos de jardinería. </w:t>
      </w:r>
    </w:p>
    <w:p w14:paraId="0DBCC6A9" w14:textId="77777777" w:rsidR="001A38FF" w:rsidRPr="00F9069B" w:rsidRDefault="001A38FF" w:rsidP="001A38FF">
      <w:pPr>
        <w:pStyle w:val="Prrafodelista"/>
        <w:numPr>
          <w:ilvl w:val="1"/>
          <w:numId w:val="15"/>
        </w:numPr>
        <w:spacing w:after="240"/>
        <w:jc w:val="both"/>
        <w:rPr>
          <w:rFonts w:ascii="Century Gothic" w:hAnsi="Century Gothic"/>
        </w:rPr>
      </w:pPr>
      <w:r w:rsidRPr="00F9069B">
        <w:rPr>
          <w:rFonts w:ascii="Century Gothic" w:hAnsi="Century Gothic"/>
        </w:rPr>
        <w:t>Aserrín, viruta y otros similares.</w:t>
      </w:r>
    </w:p>
    <w:p w14:paraId="0A262852" w14:textId="77777777" w:rsidR="001A38FF" w:rsidRPr="00F9069B" w:rsidRDefault="001A38FF" w:rsidP="001A38FF">
      <w:pPr>
        <w:pStyle w:val="Prrafodelista"/>
        <w:numPr>
          <w:ilvl w:val="0"/>
          <w:numId w:val="15"/>
        </w:numPr>
        <w:spacing w:after="240"/>
        <w:jc w:val="both"/>
        <w:rPr>
          <w:rFonts w:ascii="Century Gothic" w:hAnsi="Century Gothic"/>
        </w:rPr>
      </w:pPr>
      <w:r w:rsidRPr="00F9069B">
        <w:rPr>
          <w:rFonts w:ascii="Century Gothic" w:hAnsi="Century Gothic"/>
        </w:rPr>
        <w:t>Desechos Inorgánicos:</w:t>
      </w:r>
    </w:p>
    <w:p w14:paraId="6E96C055" w14:textId="77777777" w:rsidR="001A38FF" w:rsidRPr="00F9069B" w:rsidRDefault="001A38FF" w:rsidP="001A38FF">
      <w:pPr>
        <w:pStyle w:val="Prrafodelista"/>
        <w:numPr>
          <w:ilvl w:val="1"/>
          <w:numId w:val="15"/>
        </w:numPr>
        <w:spacing w:after="240"/>
        <w:jc w:val="both"/>
        <w:rPr>
          <w:rFonts w:ascii="Century Gothic" w:hAnsi="Century Gothic"/>
        </w:rPr>
      </w:pPr>
      <w:r w:rsidRPr="00F9069B">
        <w:rPr>
          <w:rFonts w:ascii="Century Gothic" w:hAnsi="Century Gothic"/>
          <w:b/>
        </w:rPr>
        <w:t>Papel y Cartón:</w:t>
      </w:r>
      <w:r w:rsidRPr="00F9069B">
        <w:rPr>
          <w:rFonts w:ascii="Century Gothic" w:hAnsi="Century Gothic"/>
        </w:rPr>
        <w:t xml:space="preserve"> Papel periódico, blanco y de colores, cuadernos, libros, revistas, cajas de cartón, cajas de alimento, fundas de cemento, cubetas de huevos, cilindros de papel higiénico o cocina y envases Tetra Pack lavados, limpios y secos.</w:t>
      </w:r>
    </w:p>
    <w:p w14:paraId="597B5B47" w14:textId="77777777" w:rsidR="001A38FF" w:rsidRPr="00F9069B" w:rsidRDefault="001A38FF" w:rsidP="001A38FF">
      <w:pPr>
        <w:pStyle w:val="Prrafodelista"/>
        <w:numPr>
          <w:ilvl w:val="1"/>
          <w:numId w:val="15"/>
        </w:numPr>
        <w:spacing w:after="240"/>
        <w:jc w:val="both"/>
        <w:rPr>
          <w:rFonts w:ascii="Century Gothic" w:hAnsi="Century Gothic"/>
        </w:rPr>
      </w:pPr>
      <w:r w:rsidRPr="00F9069B">
        <w:rPr>
          <w:rFonts w:ascii="Century Gothic" w:hAnsi="Century Gothic"/>
          <w:b/>
        </w:rPr>
        <w:t>Restos metálicos:</w:t>
      </w:r>
      <w:r w:rsidRPr="00F9069B">
        <w:rPr>
          <w:rFonts w:ascii="Century Gothic" w:hAnsi="Century Gothic"/>
        </w:rPr>
        <w:t xml:space="preserve"> Piezas de cobre, bronce o aluminio, alambres, cables, baldes metálicos, ollas y demás enseres metálicos de cocina y electrodomésticos.</w:t>
      </w:r>
    </w:p>
    <w:p w14:paraId="627AF00A" w14:textId="77777777" w:rsidR="001A38FF" w:rsidRPr="00F9069B" w:rsidRDefault="001A38FF" w:rsidP="001A38FF">
      <w:pPr>
        <w:pStyle w:val="Prrafodelista"/>
        <w:numPr>
          <w:ilvl w:val="1"/>
          <w:numId w:val="15"/>
        </w:numPr>
        <w:spacing w:after="240"/>
        <w:jc w:val="both"/>
        <w:rPr>
          <w:rFonts w:ascii="Century Gothic" w:hAnsi="Century Gothic"/>
        </w:rPr>
      </w:pPr>
      <w:r w:rsidRPr="00F9069B">
        <w:rPr>
          <w:rFonts w:ascii="Century Gothic" w:hAnsi="Century Gothic"/>
          <w:b/>
        </w:rPr>
        <w:t>Aluminios y latas:</w:t>
      </w:r>
      <w:r w:rsidRPr="00F9069B">
        <w:rPr>
          <w:rFonts w:ascii="Century Gothic" w:hAnsi="Century Gothic"/>
        </w:rPr>
        <w:t xml:space="preserve"> Papel aluminio, envolturas de chocolates, moldes de aluminio, latas de atún, sardinas y conservas, recipientes de desodorantes, perfumes, armadores de alambre, cables y otros utensilios metálicos.</w:t>
      </w:r>
    </w:p>
    <w:p w14:paraId="6F2C767B" w14:textId="5793F716" w:rsidR="001A38FF" w:rsidRPr="00F9069B" w:rsidRDefault="001A38FF" w:rsidP="001A38FF">
      <w:pPr>
        <w:pStyle w:val="Prrafodelista"/>
        <w:numPr>
          <w:ilvl w:val="1"/>
          <w:numId w:val="15"/>
        </w:numPr>
        <w:spacing w:after="240"/>
        <w:jc w:val="both"/>
        <w:rPr>
          <w:rFonts w:ascii="Century Gothic" w:hAnsi="Century Gothic"/>
        </w:rPr>
      </w:pPr>
      <w:r w:rsidRPr="00F9069B">
        <w:rPr>
          <w:rFonts w:ascii="Century Gothic" w:hAnsi="Century Gothic"/>
          <w:b/>
        </w:rPr>
        <w:t>Botellas y envases de vidrio:</w:t>
      </w:r>
      <w:r w:rsidRPr="00F9069B">
        <w:rPr>
          <w:rFonts w:ascii="Century Gothic" w:hAnsi="Century Gothic"/>
        </w:rPr>
        <w:t xml:space="preserve"> Botellas, envases o recipientes de vidrio, ventanales, focos, vajillas de cristal.</w:t>
      </w:r>
    </w:p>
    <w:p w14:paraId="51BD1B57" w14:textId="77777777" w:rsidR="001A38FF" w:rsidRPr="00F9069B" w:rsidRDefault="001A38FF" w:rsidP="001A38FF">
      <w:pPr>
        <w:jc w:val="both"/>
        <w:rPr>
          <w:rFonts w:ascii="Century Gothic" w:hAnsi="Century Gothic"/>
        </w:rPr>
      </w:pPr>
      <w:r w:rsidRPr="00F9069B">
        <w:rPr>
          <w:rFonts w:ascii="Century Gothic" w:hAnsi="Century Gothic"/>
        </w:rPr>
        <w:t>Respecto de los residuos y/o desechos constantes en los literales 2.2, 2.3 y 2.4, de este articulo los mismos tienen que dejarse a disposición de los trabajadores en un recipiente que dote de seguridad para evitar daños a los trabajadores y a terceros, ya sea a la vista o en su defecto dentro de recipientes con su contenido debidamente trozado y rotulado, esto significa que no se pondrán dentro de fundas u otros recipientes que no permitan determinar cuál es el contenido, esto para efectos de que no produzca daños a los trabajadores del GAD municipal de La Joya de los Sachas al momento de manipularlos.</w:t>
      </w:r>
    </w:p>
    <w:p w14:paraId="77118D71" w14:textId="2747872C" w:rsidR="00C329A1" w:rsidRPr="00F9069B" w:rsidRDefault="001A38FF" w:rsidP="00C329A1">
      <w:pPr>
        <w:pStyle w:val="Prrafodelista"/>
        <w:numPr>
          <w:ilvl w:val="1"/>
          <w:numId w:val="15"/>
        </w:numPr>
        <w:jc w:val="both"/>
        <w:rPr>
          <w:rFonts w:ascii="Century Gothic" w:hAnsi="Century Gothic"/>
        </w:rPr>
      </w:pPr>
      <w:r w:rsidRPr="00F9069B">
        <w:rPr>
          <w:rFonts w:ascii="Century Gothic" w:hAnsi="Century Gothic"/>
          <w:b/>
        </w:rPr>
        <w:t>Plásticos:</w:t>
      </w:r>
      <w:r w:rsidRPr="00F9069B">
        <w:rPr>
          <w:rFonts w:ascii="Century Gothic" w:hAnsi="Century Gothic"/>
        </w:rPr>
        <w:t xml:space="preserve"> Utensilios de cocina, tachos plásticos, armadores de ropa, restos de muebles plásticos, jabas, juguetes, cajas de </w:t>
      </w:r>
      <w:proofErr w:type="spellStart"/>
      <w:r w:rsidRPr="00F9069B">
        <w:rPr>
          <w:rFonts w:ascii="Century Gothic" w:hAnsi="Century Gothic"/>
        </w:rPr>
        <w:t>cd's</w:t>
      </w:r>
      <w:proofErr w:type="spellEnd"/>
      <w:r w:rsidRPr="00F9069B">
        <w:rPr>
          <w:rFonts w:ascii="Century Gothic" w:hAnsi="Century Gothic"/>
        </w:rPr>
        <w:t xml:space="preserve">, botellas descartables de </w:t>
      </w:r>
      <w:r w:rsidRPr="00F9069B">
        <w:rPr>
          <w:rFonts w:ascii="Century Gothic" w:hAnsi="Century Gothic"/>
        </w:rPr>
        <w:lastRenderedPageBreak/>
        <w:t xml:space="preserve">gaseosas, envases de yogurt, jugos, </w:t>
      </w:r>
      <w:proofErr w:type="spellStart"/>
      <w:r w:rsidRPr="00F9069B">
        <w:rPr>
          <w:rFonts w:ascii="Century Gothic" w:hAnsi="Century Gothic"/>
        </w:rPr>
        <w:t>shampoo</w:t>
      </w:r>
      <w:proofErr w:type="spellEnd"/>
      <w:r w:rsidRPr="00F9069B">
        <w:rPr>
          <w:rFonts w:ascii="Century Gothic" w:hAnsi="Century Gothic"/>
        </w:rPr>
        <w:t>, cosméticos, cubiertos de plástico, botellones, piolas, fundas plásticas de halar,</w:t>
      </w:r>
      <w:r w:rsidR="00C329A1" w:rsidRPr="00F9069B">
        <w:t xml:space="preserve"> </w:t>
      </w:r>
      <w:r w:rsidR="00C329A1" w:rsidRPr="00F9069B">
        <w:rPr>
          <w:rFonts w:ascii="Century Gothic" w:hAnsi="Century Gothic"/>
        </w:rPr>
        <w:t>fundas de leche y alimentos, plásticos para empacar alimentos o bebidas o para envolver maletas y otros afines.</w:t>
      </w:r>
    </w:p>
    <w:p w14:paraId="776C2C25" w14:textId="77777777" w:rsidR="00C329A1" w:rsidRPr="00F9069B" w:rsidRDefault="00C329A1" w:rsidP="00C329A1">
      <w:pPr>
        <w:pStyle w:val="Prrafodelista"/>
        <w:numPr>
          <w:ilvl w:val="1"/>
          <w:numId w:val="15"/>
        </w:numPr>
        <w:jc w:val="both"/>
        <w:rPr>
          <w:rFonts w:ascii="Century Gothic" w:hAnsi="Century Gothic"/>
        </w:rPr>
      </w:pPr>
      <w:r w:rsidRPr="00F9069B">
        <w:rPr>
          <w:rFonts w:ascii="Century Gothic" w:hAnsi="Century Gothic"/>
          <w:b/>
        </w:rPr>
        <w:t>Desechos voluminosos:</w:t>
      </w:r>
      <w:r w:rsidRPr="00F9069B">
        <w:rPr>
          <w:rFonts w:ascii="Century Gothic" w:hAnsi="Century Gothic"/>
        </w:rPr>
        <w:t xml:space="preserve"> Repuestos y partes de automotores.</w:t>
      </w:r>
    </w:p>
    <w:p w14:paraId="0BE690A3" w14:textId="77777777" w:rsidR="00C329A1" w:rsidRPr="00F9069B" w:rsidRDefault="00C329A1" w:rsidP="00C329A1">
      <w:pPr>
        <w:pStyle w:val="Prrafodelista"/>
        <w:numPr>
          <w:ilvl w:val="1"/>
          <w:numId w:val="15"/>
        </w:numPr>
        <w:jc w:val="both"/>
        <w:rPr>
          <w:rFonts w:ascii="Century Gothic" w:hAnsi="Century Gothic"/>
        </w:rPr>
      </w:pPr>
      <w:r w:rsidRPr="00F9069B">
        <w:rPr>
          <w:rFonts w:ascii="Century Gothic" w:hAnsi="Century Gothic"/>
          <w:b/>
        </w:rPr>
        <w:t>Barrido Diario:</w:t>
      </w:r>
      <w:r w:rsidRPr="00F9069B">
        <w:rPr>
          <w:rFonts w:ascii="Century Gothic" w:hAnsi="Century Gothic"/>
        </w:rPr>
        <w:t xml:space="preserve"> Polvo y restos de desperdicios del barrido de habitaciones, cocina, otros espacios del hogar.</w:t>
      </w:r>
    </w:p>
    <w:p w14:paraId="63997D9E" w14:textId="77777777" w:rsidR="00C329A1" w:rsidRPr="00F9069B" w:rsidRDefault="00C329A1" w:rsidP="00C329A1">
      <w:pPr>
        <w:spacing w:after="240"/>
        <w:jc w:val="both"/>
        <w:rPr>
          <w:rFonts w:ascii="Century Gothic" w:hAnsi="Century Gothic"/>
        </w:rPr>
      </w:pPr>
      <w:r w:rsidRPr="00F9069B">
        <w:rPr>
          <w:rFonts w:ascii="Century Gothic" w:hAnsi="Century Gothic"/>
          <w:b/>
        </w:rPr>
        <w:t>Art. 33.- Es obligación de los propietarios o arrendatarios</w:t>
      </w:r>
      <w:r w:rsidRPr="00F9069B">
        <w:rPr>
          <w:rFonts w:ascii="Century Gothic" w:hAnsi="Century Gothic"/>
        </w:rPr>
        <w:t xml:space="preserve"> de los locales ubicados en el área urbana de la ciudad y centros parroquiales y poblados del cantón, mantener limpio el frente de sus propiedades, tanto en el área de veredas como en el 50% de la calle, debiendo barrer de afuera hacia adentro.</w:t>
      </w:r>
    </w:p>
    <w:p w14:paraId="127511F5" w14:textId="77777777" w:rsidR="00C329A1" w:rsidRPr="00F9069B" w:rsidRDefault="00C329A1" w:rsidP="00C329A1">
      <w:pPr>
        <w:spacing w:after="240"/>
        <w:jc w:val="both"/>
        <w:rPr>
          <w:rFonts w:ascii="Century Gothic" w:hAnsi="Century Gothic"/>
        </w:rPr>
      </w:pPr>
      <w:r w:rsidRPr="00F9069B">
        <w:rPr>
          <w:rFonts w:ascii="Century Gothic" w:hAnsi="Century Gothic"/>
          <w:b/>
        </w:rPr>
        <w:t>Art.34.-</w:t>
      </w:r>
      <w:r w:rsidRPr="00F9069B">
        <w:rPr>
          <w:rFonts w:ascii="Century Gothic" w:hAnsi="Century Gothic"/>
        </w:rPr>
        <w:t xml:space="preserve"> Todos los propietarios o arrendatarios de viviendas, almacenes, talleres, restaurantes, bares, negocios en general, establecimientos educativos, industrias, instituciones públicas y privadas, tienen la obligación de realizar la adquisición de dos recipientes plásticos de color verde y azul.</w:t>
      </w:r>
    </w:p>
    <w:p w14:paraId="303EABA3" w14:textId="77777777" w:rsidR="00C329A1" w:rsidRPr="00F9069B" w:rsidRDefault="00C329A1" w:rsidP="00C329A1">
      <w:pPr>
        <w:spacing w:after="240"/>
        <w:jc w:val="both"/>
        <w:rPr>
          <w:rFonts w:ascii="Century Gothic" w:hAnsi="Century Gothic"/>
        </w:rPr>
      </w:pPr>
      <w:r w:rsidRPr="00F9069B">
        <w:rPr>
          <w:rFonts w:ascii="Century Gothic" w:hAnsi="Century Gothic"/>
          <w:b/>
        </w:rPr>
        <w:t>Art.35.-</w:t>
      </w:r>
      <w:r w:rsidRPr="00F9069B">
        <w:rPr>
          <w:rFonts w:ascii="Century Gothic" w:hAnsi="Century Gothic"/>
        </w:rPr>
        <w:t xml:space="preserve"> Todos los propietarios o arrendatarios de viviendas, almacenes, talleres, restaurantes, bares, negocios en general, establecimientos educativos, industrias, instituciones públicas y privadas, tienen la obligación de entregar los residuos sólidos (orgánicos e inorgánicos) en la forma que establece esta Ordenanza de conformidad a lo que disponga para el efecto la Dirección de Gestión Ambiental del Gobierno Municipal del Cantón Joya de los Sachas.</w:t>
      </w:r>
    </w:p>
    <w:p w14:paraId="6F4B5890" w14:textId="77777777" w:rsidR="00C329A1" w:rsidRPr="00F9069B" w:rsidRDefault="00C329A1" w:rsidP="00C329A1">
      <w:pPr>
        <w:spacing w:after="240"/>
        <w:jc w:val="both"/>
        <w:rPr>
          <w:rFonts w:ascii="Century Gothic" w:hAnsi="Century Gothic"/>
        </w:rPr>
      </w:pPr>
      <w:r w:rsidRPr="00F9069B">
        <w:rPr>
          <w:rFonts w:ascii="Century Gothic" w:hAnsi="Century Gothic"/>
          <w:b/>
        </w:rPr>
        <w:t>Art.36.-</w:t>
      </w:r>
      <w:r w:rsidRPr="00F9069B">
        <w:rPr>
          <w:rFonts w:ascii="Century Gothic" w:hAnsi="Century Gothic"/>
        </w:rPr>
        <w:t xml:space="preserve"> Todos los propietarios de terrenos y/o fincas del sector rural, deberán mantener limpios los taludes y filos de los caminos y/o carreteras públicas.</w:t>
      </w:r>
    </w:p>
    <w:p w14:paraId="3891900A" w14:textId="77777777" w:rsidR="00C329A1" w:rsidRPr="00F9069B" w:rsidRDefault="00C329A1" w:rsidP="00C329A1">
      <w:pPr>
        <w:spacing w:after="240"/>
        <w:jc w:val="both"/>
        <w:rPr>
          <w:rFonts w:ascii="Century Gothic" w:hAnsi="Century Gothic"/>
        </w:rPr>
      </w:pPr>
      <w:r w:rsidRPr="00F9069B">
        <w:rPr>
          <w:rFonts w:ascii="Century Gothic" w:hAnsi="Century Gothic"/>
          <w:b/>
        </w:rPr>
        <w:t>Art.37.-</w:t>
      </w:r>
      <w:r w:rsidRPr="00F9069B">
        <w:rPr>
          <w:rFonts w:ascii="Century Gothic" w:hAnsi="Century Gothic"/>
        </w:rPr>
        <w:t xml:space="preserve"> Las personas que deseen recuperar materiales reciclables, deberán obtener el permiso respectivo de la Dirección Municipal de Gestión Ambiental y sujetarse a las disposiciones que le sean otorgadas. Queda prohibido a cualquier persona recolectar materiales en las calles, veredas, vehículos recolectores y lugares de disposición final sin autorización previa.</w:t>
      </w:r>
    </w:p>
    <w:p w14:paraId="434F8FB2" w14:textId="77777777" w:rsidR="00C329A1" w:rsidRPr="00F9069B" w:rsidRDefault="00C329A1" w:rsidP="00C329A1">
      <w:pPr>
        <w:spacing w:after="240"/>
        <w:jc w:val="both"/>
        <w:rPr>
          <w:rFonts w:ascii="Century Gothic" w:hAnsi="Century Gothic"/>
        </w:rPr>
      </w:pPr>
      <w:r w:rsidRPr="00F9069B">
        <w:rPr>
          <w:rFonts w:ascii="Century Gothic" w:hAnsi="Century Gothic"/>
          <w:b/>
        </w:rPr>
        <w:t>Art.38.-</w:t>
      </w:r>
      <w:r w:rsidRPr="00F9069B">
        <w:rPr>
          <w:rFonts w:ascii="Century Gothic" w:hAnsi="Century Gothic"/>
        </w:rPr>
        <w:t xml:space="preserve"> Todo ciudadano está obligado a cumplir con las disposiciones impartidas por la Dirección de Gestión Ambiental. en lo que respecta al barrido, separación, recolección, tratamiento y disposición final de los residuos sólidos en el cantón.</w:t>
      </w:r>
    </w:p>
    <w:p w14:paraId="5E48851E" w14:textId="77777777" w:rsidR="00C329A1" w:rsidRPr="00F9069B" w:rsidRDefault="00C329A1" w:rsidP="00C329A1">
      <w:pPr>
        <w:spacing w:after="240"/>
        <w:jc w:val="both"/>
        <w:rPr>
          <w:rFonts w:ascii="Century Gothic" w:hAnsi="Century Gothic"/>
        </w:rPr>
      </w:pPr>
      <w:r w:rsidRPr="00F9069B">
        <w:rPr>
          <w:rFonts w:ascii="Century Gothic" w:hAnsi="Century Gothic"/>
          <w:b/>
        </w:rPr>
        <w:t>Art.39.-</w:t>
      </w:r>
      <w:r w:rsidRPr="00F9069B">
        <w:rPr>
          <w:rFonts w:ascii="Century Gothic" w:hAnsi="Century Gothic"/>
        </w:rPr>
        <w:t xml:space="preserve"> Las personas que habitan en sectores o lugares a los cuales no tiene acceso el vehículo recolector, deberán depositar la basura en la calle más cercana al acceso del vehículo recolector.</w:t>
      </w:r>
    </w:p>
    <w:p w14:paraId="1F27A77E" w14:textId="77777777" w:rsidR="00C329A1" w:rsidRPr="00F9069B" w:rsidRDefault="00C329A1" w:rsidP="00C329A1">
      <w:pPr>
        <w:spacing w:after="240"/>
        <w:jc w:val="both"/>
        <w:rPr>
          <w:rFonts w:ascii="Century Gothic" w:hAnsi="Century Gothic"/>
        </w:rPr>
      </w:pPr>
      <w:r w:rsidRPr="00F9069B">
        <w:rPr>
          <w:rFonts w:ascii="Century Gothic" w:hAnsi="Century Gothic"/>
          <w:b/>
        </w:rPr>
        <w:t>Art. 40.-</w:t>
      </w:r>
      <w:r w:rsidRPr="00F9069B">
        <w:rPr>
          <w:rFonts w:ascii="Century Gothic" w:hAnsi="Century Gothic"/>
        </w:rPr>
        <w:t xml:space="preserve"> Para aquellas localidades de la zona rural, la Dirección de Gestión Ambiental coordinará con la Junta Parroquial para determinar el tipo de </w:t>
      </w:r>
      <w:r w:rsidRPr="00F9069B">
        <w:rPr>
          <w:rFonts w:ascii="Century Gothic" w:hAnsi="Century Gothic"/>
        </w:rPr>
        <w:lastRenderedPageBreak/>
        <w:t>mecanismo de recolección en cada sitio y desarrollará un plan para la ejecución de dicho servicio.</w:t>
      </w:r>
    </w:p>
    <w:p w14:paraId="4F514D36" w14:textId="77777777" w:rsidR="00C329A1" w:rsidRPr="00F9069B" w:rsidRDefault="00C329A1" w:rsidP="00C329A1">
      <w:pPr>
        <w:spacing w:after="240"/>
        <w:jc w:val="both"/>
        <w:rPr>
          <w:rFonts w:ascii="Century Gothic" w:hAnsi="Century Gothic"/>
        </w:rPr>
      </w:pPr>
      <w:r w:rsidRPr="00F9069B">
        <w:rPr>
          <w:rFonts w:ascii="Century Gothic" w:hAnsi="Century Gothic"/>
          <w:b/>
        </w:rPr>
        <w:t xml:space="preserve">Art. 41.- Del servicio de recolección de desechos y residuos </w:t>
      </w:r>
      <w:proofErr w:type="gramStart"/>
      <w:r w:rsidRPr="00F9069B">
        <w:rPr>
          <w:rFonts w:ascii="Century Gothic" w:hAnsi="Century Gothic"/>
          <w:b/>
        </w:rPr>
        <w:t>sólidos.-</w:t>
      </w:r>
      <w:proofErr w:type="gramEnd"/>
      <w:r w:rsidRPr="00F9069B">
        <w:rPr>
          <w:rFonts w:ascii="Century Gothic" w:hAnsi="Century Gothic"/>
        </w:rPr>
        <w:t xml:space="preserve"> La recolección de residuos y desechos domésticos e institucionales, es responsabilidad del GAD Municipal, en forma directa o a través de empresas establecidas para el efecto, y se lo debe realizar con un mecanismo establecido que garantice que la gran mayoría de las viviendas e instituciones del Cantón sean atendidas. Estas responsabilidades se determinan sin perjuicio de las obligaciones ciudadanas que se estipulan en la presente Ordenanza.</w:t>
      </w:r>
    </w:p>
    <w:p w14:paraId="37841D9A" w14:textId="77777777" w:rsidR="00C329A1" w:rsidRPr="00F9069B" w:rsidRDefault="00C329A1" w:rsidP="00C329A1">
      <w:pPr>
        <w:spacing w:after="240"/>
        <w:jc w:val="both"/>
        <w:rPr>
          <w:rFonts w:ascii="Century Gothic" w:hAnsi="Century Gothic"/>
        </w:rPr>
      </w:pPr>
      <w:r w:rsidRPr="00F9069B">
        <w:rPr>
          <w:rFonts w:ascii="Century Gothic" w:hAnsi="Century Gothic"/>
        </w:rPr>
        <w:t>Así mismo, los técnicos y servidores y servidoras públicos municipales responsables de esta actividad deberán establecer mecanismos y coordinar acciones para cumplir con esta función en casos especiales como situaciones posteriores a eventos programados por la Municipalidad, así como hechos fortuitos o de fuerza mayor no programados en los que se incluyen los desastres naturales de todo tipo.</w:t>
      </w:r>
    </w:p>
    <w:p w14:paraId="353ACD87" w14:textId="23CAD618" w:rsidR="00C329A1" w:rsidRPr="00F9069B" w:rsidRDefault="00C329A1" w:rsidP="00C329A1">
      <w:pPr>
        <w:spacing w:after="240"/>
        <w:jc w:val="both"/>
        <w:rPr>
          <w:rFonts w:ascii="Century Gothic" w:hAnsi="Century Gothic"/>
        </w:rPr>
      </w:pPr>
      <w:r w:rsidRPr="00F9069B">
        <w:rPr>
          <w:rFonts w:ascii="Century Gothic" w:hAnsi="Century Gothic"/>
        </w:rPr>
        <w:t>Además, la recolección debe efectuarse cuidando que se minimicen los efectos ambientales, en especial el ruido y la caída de residuos en la vía pública. En caso de que se derramen desechos en la vía, los recolectores tienen la obligación de realizar la limpieza en forma inmediata.</w:t>
      </w:r>
    </w:p>
    <w:p w14:paraId="2BEB7ADA" w14:textId="77777777" w:rsidR="00C329A1" w:rsidRPr="00F9069B" w:rsidRDefault="00C329A1" w:rsidP="00C329A1">
      <w:pPr>
        <w:jc w:val="both"/>
        <w:rPr>
          <w:rFonts w:ascii="Century Gothic" w:hAnsi="Century Gothic"/>
        </w:rPr>
      </w:pPr>
      <w:r w:rsidRPr="00F9069B">
        <w:rPr>
          <w:rFonts w:ascii="Century Gothic" w:hAnsi="Century Gothic"/>
        </w:rPr>
        <w:t>El GAD Municipal garantizará la suficiencia de equipos y vehículos en óptimas condiciones, inclusive los destinados a los relevos en caso de daños por cualquier causa.</w:t>
      </w:r>
    </w:p>
    <w:p w14:paraId="03D4C9A0" w14:textId="77777777" w:rsidR="00C329A1" w:rsidRPr="00F9069B" w:rsidRDefault="00C329A1" w:rsidP="00C329A1">
      <w:pPr>
        <w:jc w:val="both"/>
        <w:rPr>
          <w:rFonts w:ascii="Century Gothic" w:hAnsi="Century Gothic"/>
        </w:rPr>
      </w:pPr>
    </w:p>
    <w:p w14:paraId="092A61BC" w14:textId="77777777" w:rsidR="00C329A1" w:rsidRPr="00F9069B" w:rsidRDefault="00C329A1" w:rsidP="00C329A1">
      <w:pPr>
        <w:spacing w:after="240"/>
        <w:jc w:val="both"/>
        <w:rPr>
          <w:rFonts w:ascii="Century Gothic" w:hAnsi="Century Gothic"/>
        </w:rPr>
      </w:pPr>
      <w:r w:rsidRPr="00F9069B">
        <w:rPr>
          <w:rFonts w:ascii="Century Gothic" w:hAnsi="Century Gothic"/>
          <w:b/>
        </w:rPr>
        <w:t xml:space="preserve">Art. 42.- De los </w:t>
      </w:r>
      <w:proofErr w:type="gramStart"/>
      <w:r w:rsidRPr="00F9069B">
        <w:rPr>
          <w:rFonts w:ascii="Century Gothic" w:hAnsi="Century Gothic"/>
          <w:b/>
        </w:rPr>
        <w:t>principios.-</w:t>
      </w:r>
      <w:proofErr w:type="gramEnd"/>
      <w:r w:rsidRPr="00F9069B">
        <w:rPr>
          <w:rFonts w:ascii="Century Gothic" w:hAnsi="Century Gothic"/>
        </w:rPr>
        <w:t xml:space="preserve"> La recolección de residuos y desechos sólidos se basa en los siguientes principios:</w:t>
      </w:r>
    </w:p>
    <w:p w14:paraId="097C9319" w14:textId="161A5C6E" w:rsidR="00C329A1" w:rsidRPr="00F9069B" w:rsidRDefault="00C329A1" w:rsidP="00C329A1">
      <w:pPr>
        <w:pStyle w:val="Prrafodelista"/>
        <w:numPr>
          <w:ilvl w:val="0"/>
          <w:numId w:val="17"/>
        </w:numPr>
        <w:spacing w:after="240"/>
        <w:jc w:val="both"/>
        <w:rPr>
          <w:rFonts w:ascii="Century Gothic" w:hAnsi="Century Gothic"/>
        </w:rPr>
      </w:pPr>
      <w:r w:rsidRPr="00F9069B">
        <w:rPr>
          <w:rFonts w:ascii="Century Gothic" w:hAnsi="Century Gothic"/>
        </w:rPr>
        <w:t>Garantizar el retiro de los desechos y residuos sólidos generados por las actividades domésticas en las viviendas y las actividades de trabajo y estudio en las instituciones públicas y privadas, trabajo que deberá realizarse con calidad y tratando de llegar a todas las áreas de la jurisdicción del Cantón;</w:t>
      </w:r>
    </w:p>
    <w:p w14:paraId="080923E3" w14:textId="77777777" w:rsidR="00C329A1" w:rsidRPr="00F9069B" w:rsidRDefault="00C329A1" w:rsidP="00C329A1">
      <w:pPr>
        <w:pStyle w:val="Prrafodelista"/>
        <w:numPr>
          <w:ilvl w:val="0"/>
          <w:numId w:val="17"/>
        </w:numPr>
        <w:spacing w:after="240"/>
        <w:jc w:val="both"/>
        <w:rPr>
          <w:rFonts w:ascii="Century Gothic" w:hAnsi="Century Gothic"/>
        </w:rPr>
      </w:pPr>
      <w:r w:rsidRPr="00F9069B">
        <w:rPr>
          <w:rFonts w:ascii="Century Gothic" w:hAnsi="Century Gothic"/>
        </w:rPr>
        <w:t>Prestar el servicio de recolección, en forma permanente e ininterrumpida, cumpliendo en forma disciplinada con las rutas, frecuencias y horarios que se establezcan por parte de la Dirección de Gestión Ambiental;</w:t>
      </w:r>
    </w:p>
    <w:p w14:paraId="4DE87F88" w14:textId="77777777" w:rsidR="00C329A1" w:rsidRPr="00F9069B" w:rsidRDefault="00C329A1" w:rsidP="00C329A1">
      <w:pPr>
        <w:pStyle w:val="Prrafodelista"/>
        <w:numPr>
          <w:ilvl w:val="0"/>
          <w:numId w:val="17"/>
        </w:numPr>
        <w:spacing w:after="240"/>
        <w:jc w:val="both"/>
        <w:rPr>
          <w:rFonts w:ascii="Century Gothic" w:hAnsi="Century Gothic"/>
        </w:rPr>
      </w:pPr>
      <w:r w:rsidRPr="00F9069B">
        <w:rPr>
          <w:rFonts w:ascii="Century Gothic" w:hAnsi="Century Gothic"/>
        </w:rPr>
        <w:t>Causar el menor impacto posible, tanto ambiental como social y en la salud y la salubridad públicas;</w:t>
      </w:r>
    </w:p>
    <w:p w14:paraId="08F1BBF5" w14:textId="1C74F505" w:rsidR="00C329A1" w:rsidRPr="00F9069B" w:rsidRDefault="00C329A1" w:rsidP="00C329A1">
      <w:pPr>
        <w:pStyle w:val="Prrafodelista"/>
        <w:numPr>
          <w:ilvl w:val="0"/>
          <w:numId w:val="17"/>
        </w:numPr>
        <w:spacing w:after="240"/>
        <w:jc w:val="both"/>
        <w:rPr>
          <w:rFonts w:ascii="Century Gothic" w:hAnsi="Century Gothic"/>
        </w:rPr>
      </w:pPr>
      <w:r w:rsidRPr="00F9069B">
        <w:rPr>
          <w:rFonts w:ascii="Century Gothic" w:hAnsi="Century Gothic"/>
        </w:rPr>
        <w:t>Deberá considerarse como actividad prioritaria e impostergable de servicio a la comunidad, es decir, deberá darse preferencia al mantenimiento preventivo y correctivo de los equipos, vehículos y maquinarias destinadas a esta labor.</w:t>
      </w:r>
    </w:p>
    <w:p w14:paraId="3CC4665E" w14:textId="77777777" w:rsidR="00C329A1" w:rsidRPr="00F9069B" w:rsidRDefault="00C329A1" w:rsidP="00C329A1">
      <w:pPr>
        <w:jc w:val="both"/>
        <w:rPr>
          <w:rFonts w:ascii="Century Gothic" w:hAnsi="Century Gothic"/>
        </w:rPr>
      </w:pPr>
    </w:p>
    <w:p w14:paraId="5597FF1C" w14:textId="77777777" w:rsidR="00C329A1" w:rsidRPr="00F9069B" w:rsidRDefault="00C329A1" w:rsidP="00C329A1">
      <w:pPr>
        <w:jc w:val="both"/>
        <w:rPr>
          <w:rFonts w:ascii="Century Gothic" w:hAnsi="Century Gothic"/>
        </w:rPr>
      </w:pPr>
      <w:r w:rsidRPr="00F9069B">
        <w:rPr>
          <w:rFonts w:ascii="Century Gothic" w:hAnsi="Century Gothic"/>
          <w:b/>
        </w:rPr>
        <w:lastRenderedPageBreak/>
        <w:t xml:space="preserve">Art. 43.- De la modalidad y el </w:t>
      </w:r>
      <w:proofErr w:type="gramStart"/>
      <w:r w:rsidRPr="00F9069B">
        <w:rPr>
          <w:rFonts w:ascii="Century Gothic" w:hAnsi="Century Gothic"/>
          <w:b/>
        </w:rPr>
        <w:t>mecanismo.-</w:t>
      </w:r>
      <w:proofErr w:type="gramEnd"/>
      <w:r w:rsidRPr="00F9069B">
        <w:rPr>
          <w:rFonts w:ascii="Century Gothic" w:hAnsi="Century Gothic"/>
        </w:rPr>
        <w:t xml:space="preserve"> Para el cumplimiento de la actividad de recolección, la Dirección de Gestión Ambiental será la responsable de establecer con precisión las rutas y horarios de recolección aplicando todos los criterios técnicos necesarios, las mismas que deberán seguir los servidores y servidoras públicos municipales destinados a realizar este servicio. Las rutas deben ser diseñadas de acuerdo a las características geográficas de la ciudad, tomando en cuenta las características del tránsito y respetando la Ley que lo rige, a fin de crear un sistema de recolección eficiente en términos técnicos y económicos. Las rutas deben ser plenamente conocidas por la ciudadanía, la misma que tendrá la obligación de contribuir sacando sus desechos y residuos en los horarios establecidos y/o depositar en los contenedores adecuados de acuerdo al modelo de servicio prestado en su localidad. Todo cambio en las rutas, frecuencias y horarios deberá ser notificado con anterioridad a los usuarios.</w:t>
      </w:r>
    </w:p>
    <w:p w14:paraId="4322C2A4" w14:textId="77777777" w:rsidR="00C329A1" w:rsidRPr="00F9069B" w:rsidRDefault="00C329A1" w:rsidP="00C329A1">
      <w:pPr>
        <w:jc w:val="both"/>
        <w:rPr>
          <w:rFonts w:ascii="Century Gothic" w:hAnsi="Century Gothic"/>
        </w:rPr>
      </w:pPr>
    </w:p>
    <w:p w14:paraId="6C9F9254" w14:textId="77777777" w:rsidR="000078AF" w:rsidRPr="00F9069B" w:rsidRDefault="00C329A1" w:rsidP="000078AF">
      <w:pPr>
        <w:spacing w:after="240"/>
        <w:jc w:val="both"/>
        <w:rPr>
          <w:rFonts w:ascii="Century Gothic" w:hAnsi="Century Gothic"/>
        </w:rPr>
      </w:pPr>
      <w:r w:rsidRPr="00F9069B">
        <w:rPr>
          <w:rFonts w:ascii="Century Gothic" w:hAnsi="Century Gothic"/>
          <w:b/>
        </w:rPr>
        <w:t xml:space="preserve">Art. 44.- De la </w:t>
      </w:r>
      <w:proofErr w:type="gramStart"/>
      <w:r w:rsidRPr="00F9069B">
        <w:rPr>
          <w:rFonts w:ascii="Century Gothic" w:hAnsi="Century Gothic"/>
          <w:b/>
        </w:rPr>
        <w:t>actividad.-</w:t>
      </w:r>
      <w:proofErr w:type="gramEnd"/>
      <w:r w:rsidRPr="00F9069B">
        <w:rPr>
          <w:rFonts w:ascii="Century Gothic" w:hAnsi="Century Gothic"/>
        </w:rPr>
        <w:t xml:space="preserve"> Los desechos resultantes de las actividades en viviendas e instituciones, deberán ser recolectadas por los vehículos recolectores hasta su llenado total, luego deberán ser depositados en el relleno sanitario que deberá construirse para el efecto.</w:t>
      </w:r>
    </w:p>
    <w:p w14:paraId="25928C96" w14:textId="25028470" w:rsidR="00C329A1" w:rsidRPr="00F9069B" w:rsidRDefault="00C329A1" w:rsidP="000078AF">
      <w:pPr>
        <w:spacing w:after="240"/>
        <w:jc w:val="both"/>
        <w:rPr>
          <w:rFonts w:ascii="Century Gothic" w:hAnsi="Century Gothic"/>
        </w:rPr>
      </w:pPr>
      <w:r w:rsidRPr="00F9069B">
        <w:rPr>
          <w:rFonts w:ascii="Century Gothic" w:hAnsi="Century Gothic"/>
        </w:rPr>
        <w:t>Debe entenderse como operaciones ejecutadas en las fases del sistema de recolección y transporte de residuos y/o desechos las siguientes:</w:t>
      </w:r>
    </w:p>
    <w:p w14:paraId="465EDB58" w14:textId="77777777" w:rsidR="000078AF" w:rsidRPr="00F9069B" w:rsidRDefault="00C329A1" w:rsidP="00C329A1">
      <w:pPr>
        <w:pStyle w:val="Prrafodelista"/>
        <w:numPr>
          <w:ilvl w:val="0"/>
          <w:numId w:val="18"/>
        </w:numPr>
        <w:jc w:val="both"/>
        <w:rPr>
          <w:rFonts w:ascii="Century Gothic" w:hAnsi="Century Gothic"/>
        </w:rPr>
      </w:pPr>
      <w:r w:rsidRPr="00F9069B">
        <w:rPr>
          <w:rFonts w:ascii="Century Gothic" w:hAnsi="Century Gothic"/>
        </w:rPr>
        <w:t>La carga de los residuos y/o desechos sólidos sobre el vehículo destinado para tal efecto, efectuada en la vía pública. Esta operación se entenderá tanto si se la hace mediante el vaciado del contenedor o si se procede a su carga directa.</w:t>
      </w:r>
    </w:p>
    <w:p w14:paraId="5DF4652F" w14:textId="77777777" w:rsidR="000078AF" w:rsidRPr="00F9069B" w:rsidRDefault="00C329A1" w:rsidP="00C329A1">
      <w:pPr>
        <w:pStyle w:val="Prrafodelista"/>
        <w:numPr>
          <w:ilvl w:val="0"/>
          <w:numId w:val="18"/>
        </w:numPr>
        <w:jc w:val="both"/>
        <w:rPr>
          <w:rFonts w:ascii="Century Gothic" w:hAnsi="Century Gothic"/>
        </w:rPr>
      </w:pPr>
      <w:r w:rsidRPr="00F9069B">
        <w:rPr>
          <w:rFonts w:ascii="Century Gothic" w:hAnsi="Century Gothic"/>
        </w:rPr>
        <w:t>El transporte propiamente de los residuos y/o desechos sólidos hasta su destino final.</w:t>
      </w:r>
    </w:p>
    <w:p w14:paraId="27D003F3" w14:textId="08E7D8F9" w:rsidR="00C329A1" w:rsidRPr="00F9069B" w:rsidRDefault="00C329A1" w:rsidP="00C329A1">
      <w:pPr>
        <w:jc w:val="both"/>
        <w:rPr>
          <w:rFonts w:ascii="Century Gothic" w:hAnsi="Century Gothic"/>
        </w:rPr>
      </w:pPr>
      <w:r w:rsidRPr="00F9069B">
        <w:rPr>
          <w:rFonts w:ascii="Century Gothic" w:hAnsi="Century Gothic"/>
          <w:b/>
        </w:rPr>
        <w:t xml:space="preserve">Art. 45.- De la </w:t>
      </w:r>
      <w:proofErr w:type="gramStart"/>
      <w:r w:rsidRPr="00F9069B">
        <w:rPr>
          <w:rFonts w:ascii="Century Gothic" w:hAnsi="Century Gothic"/>
          <w:b/>
        </w:rPr>
        <w:t>frecuencia.-</w:t>
      </w:r>
      <w:proofErr w:type="gramEnd"/>
      <w:r w:rsidRPr="00F9069B">
        <w:rPr>
          <w:rFonts w:ascii="Century Gothic" w:hAnsi="Century Gothic"/>
        </w:rPr>
        <w:t xml:space="preserve"> Las frecuencias de recolección se establecerán de acuerdo a la necesidad de la población y la disponibilidad de personal y vehículos recolectores y tendrán un sentido directamente proporcional en los siguientes parámetros: densidad poblacional, actividades comerciales e institucionales y presencia de conglomerados humanos permanentes y/o esporádicos, de cada sector de la ciudad, en el caso de que la actividad se realizare por</w:t>
      </w:r>
      <w:r w:rsidR="000078AF" w:rsidRPr="00F9069B">
        <w:rPr>
          <w:rFonts w:ascii="Century Gothic" w:hAnsi="Century Gothic"/>
        </w:rPr>
        <w:t xml:space="preserve"> </w:t>
      </w:r>
      <w:r w:rsidRPr="00F9069B">
        <w:rPr>
          <w:rFonts w:ascii="Century Gothic" w:hAnsi="Century Gothic"/>
        </w:rPr>
        <w:t>administración directa. En caso de que se contratara el servicio, en forma total o parcial, en el contrato deberá constar el cuadro de frecuencias, las mismas que deberán satisfacer la necesidad de mantener las áreas libres de desechos y residuos.</w:t>
      </w:r>
    </w:p>
    <w:p w14:paraId="723449F4" w14:textId="77777777" w:rsidR="00C329A1" w:rsidRPr="00F9069B" w:rsidRDefault="00C329A1" w:rsidP="00C329A1">
      <w:pPr>
        <w:jc w:val="both"/>
        <w:rPr>
          <w:rFonts w:ascii="Century Gothic" w:hAnsi="Century Gothic"/>
        </w:rPr>
      </w:pPr>
    </w:p>
    <w:p w14:paraId="5B061D2F" w14:textId="77777777" w:rsidR="00C329A1" w:rsidRPr="00F9069B" w:rsidRDefault="00C329A1" w:rsidP="00C329A1">
      <w:pPr>
        <w:jc w:val="both"/>
        <w:rPr>
          <w:rFonts w:ascii="Century Gothic" w:hAnsi="Century Gothic"/>
        </w:rPr>
      </w:pPr>
      <w:r w:rsidRPr="00F9069B">
        <w:rPr>
          <w:rFonts w:ascii="Century Gothic" w:hAnsi="Century Gothic"/>
          <w:b/>
        </w:rPr>
        <w:t xml:space="preserve">Art. 46.- Del </w:t>
      </w:r>
      <w:proofErr w:type="gramStart"/>
      <w:r w:rsidRPr="00F9069B">
        <w:rPr>
          <w:rFonts w:ascii="Century Gothic" w:hAnsi="Century Gothic"/>
          <w:b/>
        </w:rPr>
        <w:t>horario.-</w:t>
      </w:r>
      <w:proofErr w:type="gramEnd"/>
      <w:r w:rsidRPr="00F9069B">
        <w:rPr>
          <w:rFonts w:ascii="Century Gothic" w:hAnsi="Century Gothic"/>
        </w:rPr>
        <w:t xml:space="preserve"> La recolección ordinaria de desechos y residuos generados por viviendas, comercios e instituciones, deberá realizarse en horarios que no afecten el flujo adecuado de peatones y vehículos.</w:t>
      </w:r>
    </w:p>
    <w:p w14:paraId="149A848B" w14:textId="77777777" w:rsidR="00C329A1" w:rsidRPr="00F9069B" w:rsidRDefault="00C329A1" w:rsidP="00C329A1">
      <w:pPr>
        <w:jc w:val="both"/>
        <w:rPr>
          <w:rFonts w:ascii="Century Gothic" w:hAnsi="Century Gothic"/>
        </w:rPr>
      </w:pPr>
    </w:p>
    <w:p w14:paraId="56F4CE68" w14:textId="70665F44" w:rsidR="00C329A1" w:rsidRPr="00F9069B" w:rsidRDefault="00C329A1" w:rsidP="00974A0C">
      <w:pPr>
        <w:pStyle w:val="Ttulo2"/>
      </w:pPr>
      <w:r w:rsidRPr="00F9069B">
        <w:lastRenderedPageBreak/>
        <w:t>CAPITULO III</w:t>
      </w:r>
      <w:r w:rsidR="000078AF" w:rsidRPr="00F9069B">
        <w:t xml:space="preserve">: </w:t>
      </w:r>
      <w:r w:rsidRPr="00F9069B">
        <w:t>RECOLECCIÓN ORDINARIA DIFERENCIADA OBLIGATORIA</w:t>
      </w:r>
    </w:p>
    <w:p w14:paraId="6D4292BE" w14:textId="6B479B37" w:rsidR="00C329A1" w:rsidRPr="00F9069B" w:rsidRDefault="00C329A1" w:rsidP="00C329A1">
      <w:pPr>
        <w:jc w:val="both"/>
        <w:rPr>
          <w:rFonts w:ascii="Century Gothic" w:hAnsi="Century Gothic"/>
        </w:rPr>
      </w:pPr>
      <w:r w:rsidRPr="00F9069B">
        <w:rPr>
          <w:rFonts w:ascii="Century Gothic" w:hAnsi="Century Gothic"/>
          <w:b/>
        </w:rPr>
        <w:t xml:space="preserve">Art. 47.- Obligación de diferenciar en la </w:t>
      </w:r>
      <w:proofErr w:type="gramStart"/>
      <w:r w:rsidRPr="00F9069B">
        <w:rPr>
          <w:rFonts w:ascii="Century Gothic" w:hAnsi="Century Gothic"/>
          <w:b/>
        </w:rPr>
        <w:t>fuente.-</w:t>
      </w:r>
      <w:proofErr w:type="gramEnd"/>
      <w:r w:rsidRPr="00F9069B">
        <w:rPr>
          <w:rFonts w:ascii="Century Gothic" w:hAnsi="Century Gothic"/>
        </w:rPr>
        <w:t xml:space="preserve"> El generador de residuos sólidos tiene la obligación de diferenciar en la fuente los residuos. El generador de residuos sólidos deberá almacenar separadamente los residuos sólidos orgánicos, y los residuos inorgánicos reciclables y no aprovechables.</w:t>
      </w:r>
    </w:p>
    <w:p w14:paraId="79D86BAE" w14:textId="3EDACF18" w:rsidR="00C329A1" w:rsidRPr="00F9069B" w:rsidRDefault="00C329A1" w:rsidP="00C329A1">
      <w:pPr>
        <w:jc w:val="both"/>
        <w:rPr>
          <w:rFonts w:ascii="Century Gothic" w:hAnsi="Century Gothic"/>
        </w:rPr>
      </w:pPr>
      <w:r w:rsidRPr="00F9069B">
        <w:rPr>
          <w:rFonts w:ascii="Century Gothic" w:hAnsi="Century Gothic"/>
        </w:rPr>
        <w:t xml:space="preserve">Cuando los residuos sólidos posean características de residuos peligrosos, deberán ser almacenados respetando las directrices emitidas por el Ministerio de Ambiente. No </w:t>
      </w:r>
      <w:proofErr w:type="gramStart"/>
      <w:r w:rsidRPr="00F9069B">
        <w:rPr>
          <w:rFonts w:ascii="Century Gothic" w:hAnsi="Century Gothic"/>
        </w:rPr>
        <w:t>obstante</w:t>
      </w:r>
      <w:proofErr w:type="gramEnd"/>
      <w:r w:rsidRPr="00F9069B">
        <w:rPr>
          <w:rFonts w:ascii="Century Gothic" w:hAnsi="Century Gothic"/>
        </w:rPr>
        <w:t xml:space="preserve"> sean generados en muy pocas cantidades. En caso de utilizar contenedores para almacenar residuos, deberán ser identificados con el código de colores definido.</w:t>
      </w:r>
    </w:p>
    <w:p w14:paraId="0A5F519A" w14:textId="351A8278" w:rsidR="00C329A1" w:rsidRPr="00F9069B" w:rsidRDefault="00C329A1" w:rsidP="000078AF">
      <w:pPr>
        <w:spacing w:after="240"/>
        <w:jc w:val="both"/>
        <w:rPr>
          <w:rFonts w:ascii="Century Gothic" w:hAnsi="Century Gothic"/>
        </w:rPr>
      </w:pPr>
      <w:r w:rsidRPr="00F9069B">
        <w:rPr>
          <w:rFonts w:ascii="Century Gothic" w:hAnsi="Century Gothic"/>
        </w:rPr>
        <w:t>El Municipio, mientras se ajustan los mecanismos de recolección diferenciada, en un periodo perentorio, a través de la Dirección de Gestión Ambiental y el operador municipal del servicio de recolección, establecerán puntos de acopio estratégicos para la disposición voluntaria de los ciudadanos que han separado su basura en origen, así como su disposición en los sitios autorizados para dar tratamiento y valor agregado a estos.</w:t>
      </w:r>
    </w:p>
    <w:p w14:paraId="257B8D8E" w14:textId="655599B5" w:rsidR="00C329A1" w:rsidRPr="00F9069B" w:rsidRDefault="00C329A1" w:rsidP="00974A0C">
      <w:pPr>
        <w:pStyle w:val="Ttulo2"/>
      </w:pPr>
      <w:r w:rsidRPr="00F9069B">
        <w:t>CAPÍTULO IV</w:t>
      </w:r>
      <w:r w:rsidR="000078AF" w:rsidRPr="00F9069B">
        <w:t xml:space="preserve">: </w:t>
      </w:r>
      <w:r w:rsidRPr="00F9069B">
        <w:t>RECOLECCIÓN ORDINARIA NO DIFERENCIADA</w:t>
      </w:r>
    </w:p>
    <w:p w14:paraId="3C87EA12" w14:textId="77777777" w:rsidR="000078AF" w:rsidRPr="00F9069B" w:rsidRDefault="00C329A1" w:rsidP="000078AF">
      <w:pPr>
        <w:spacing w:after="240"/>
        <w:jc w:val="both"/>
        <w:rPr>
          <w:rFonts w:ascii="Century Gothic" w:hAnsi="Century Gothic"/>
        </w:rPr>
      </w:pPr>
      <w:r w:rsidRPr="00F9069B">
        <w:rPr>
          <w:rFonts w:ascii="Century Gothic" w:hAnsi="Century Gothic"/>
          <w:b/>
        </w:rPr>
        <w:t xml:space="preserve">Art. 48.- Recolección no </w:t>
      </w:r>
      <w:proofErr w:type="gramStart"/>
      <w:r w:rsidRPr="00F9069B">
        <w:rPr>
          <w:rFonts w:ascii="Century Gothic" w:hAnsi="Century Gothic"/>
          <w:b/>
        </w:rPr>
        <w:t>diferenciada.-</w:t>
      </w:r>
      <w:proofErr w:type="gramEnd"/>
      <w:r w:rsidRPr="00F9069B">
        <w:rPr>
          <w:rFonts w:ascii="Century Gothic" w:hAnsi="Century Gothic"/>
        </w:rPr>
        <w:t xml:space="preserve"> En el caso y en las zonas en donde la Municipalidad no pueda proporcionar la recolección diferenciada de residuos sólidos, se implementará opciones de alternativas de acopio, recolección y transporte hacia los sitios autorizados para su tratamiento y valoración a través de gestores artesanales acreditados.</w:t>
      </w:r>
    </w:p>
    <w:p w14:paraId="2EF8181E" w14:textId="702CCAFF" w:rsidR="00C329A1" w:rsidRPr="00F9069B" w:rsidRDefault="00C329A1" w:rsidP="00C329A1">
      <w:pPr>
        <w:jc w:val="both"/>
        <w:rPr>
          <w:rFonts w:ascii="Century Gothic" w:hAnsi="Century Gothic"/>
        </w:rPr>
      </w:pPr>
      <w:r w:rsidRPr="00F9069B">
        <w:rPr>
          <w:rFonts w:ascii="Century Gothic" w:hAnsi="Century Gothic"/>
          <w:b/>
        </w:rPr>
        <w:t xml:space="preserve">Art. 49.- Entrega a gestor ambiental </w:t>
      </w:r>
      <w:proofErr w:type="gramStart"/>
      <w:r w:rsidRPr="00F9069B">
        <w:rPr>
          <w:rFonts w:ascii="Century Gothic" w:hAnsi="Century Gothic"/>
          <w:b/>
        </w:rPr>
        <w:t>autorizado.-</w:t>
      </w:r>
      <w:proofErr w:type="gramEnd"/>
      <w:r w:rsidRPr="00F9069B">
        <w:rPr>
          <w:rFonts w:ascii="Century Gothic" w:hAnsi="Century Gothic"/>
        </w:rPr>
        <w:t xml:space="preserve"> Aun cuando la Municipalidad no provea el servicio de recolección diferenciada, sin perjuicio del Artículo anterior, el generador de residuos sólidos estará obligado a realizar la respectiva diferenciación en la fuente, si existen gestores ambientales autorizados que presten el servicio en la zona.</w:t>
      </w:r>
    </w:p>
    <w:p w14:paraId="749904E2" w14:textId="01747E18" w:rsidR="00C329A1" w:rsidRPr="00F9069B" w:rsidRDefault="00C329A1" w:rsidP="000078AF">
      <w:pPr>
        <w:spacing w:after="240"/>
        <w:jc w:val="both"/>
        <w:rPr>
          <w:rFonts w:ascii="Century Gothic" w:hAnsi="Century Gothic"/>
        </w:rPr>
      </w:pPr>
      <w:r w:rsidRPr="00F9069B">
        <w:rPr>
          <w:rFonts w:ascii="Century Gothic" w:hAnsi="Century Gothic"/>
        </w:rPr>
        <w:t>La entrega se deberá hacer de acuerdo a las instrucciones emitidas por la autoridad competente.</w:t>
      </w:r>
    </w:p>
    <w:p w14:paraId="5A83D666" w14:textId="02745D76" w:rsidR="00C329A1" w:rsidRPr="00F9069B" w:rsidRDefault="00C329A1" w:rsidP="000078AF">
      <w:pPr>
        <w:spacing w:after="240"/>
        <w:jc w:val="both"/>
        <w:rPr>
          <w:rFonts w:ascii="Century Gothic" w:hAnsi="Century Gothic"/>
        </w:rPr>
      </w:pPr>
      <w:r w:rsidRPr="00F9069B">
        <w:rPr>
          <w:rFonts w:ascii="Century Gothic" w:hAnsi="Century Gothic"/>
          <w:b/>
        </w:rPr>
        <w:t xml:space="preserve">Art. 50.- </w:t>
      </w:r>
      <w:proofErr w:type="gramStart"/>
      <w:r w:rsidRPr="00F9069B">
        <w:rPr>
          <w:rFonts w:ascii="Century Gothic" w:hAnsi="Century Gothic"/>
          <w:b/>
        </w:rPr>
        <w:t>Prohibición.-</w:t>
      </w:r>
      <w:proofErr w:type="gramEnd"/>
      <w:r w:rsidRPr="00F9069B">
        <w:rPr>
          <w:rFonts w:ascii="Century Gothic" w:hAnsi="Century Gothic"/>
        </w:rPr>
        <w:t xml:space="preserve"> El Municipio del Cantón La Joya de los Sachas promoverá el aprovechamiento de los residuos sólidos y la formalización y consolidación de los gestores ambientales no autorizados. El ciudadano deberá constatar la debida autorización emitida por el Municipio antes de la entrega de los residuos sólidos al gestor ambiental.</w:t>
      </w:r>
    </w:p>
    <w:p w14:paraId="1DE7AAAE" w14:textId="6B38E6CD" w:rsidR="00C329A1" w:rsidRPr="00F9069B" w:rsidRDefault="00C329A1" w:rsidP="00974A0C">
      <w:pPr>
        <w:pStyle w:val="Ttulo2"/>
      </w:pPr>
      <w:r w:rsidRPr="00F9069B">
        <w:t>CAPÍTULO V</w:t>
      </w:r>
      <w:r w:rsidR="000078AF" w:rsidRPr="00F9069B">
        <w:t xml:space="preserve">: </w:t>
      </w:r>
      <w:r w:rsidRPr="00F9069B">
        <w:t>RECOLECCIÓN ORDINARIA POR SISTEMA DE ACERA O DE ESQUINAS</w:t>
      </w:r>
    </w:p>
    <w:p w14:paraId="38FF0F06" w14:textId="03AB6273" w:rsidR="00C329A1" w:rsidRPr="00F9069B" w:rsidRDefault="00C329A1" w:rsidP="00C329A1">
      <w:pPr>
        <w:jc w:val="both"/>
        <w:rPr>
          <w:rFonts w:ascii="Century Gothic" w:hAnsi="Century Gothic"/>
        </w:rPr>
      </w:pPr>
      <w:r w:rsidRPr="00F9069B">
        <w:rPr>
          <w:rFonts w:ascii="Century Gothic" w:hAnsi="Century Gothic"/>
          <w:b/>
        </w:rPr>
        <w:t xml:space="preserve">Art. 51.- </w:t>
      </w:r>
      <w:proofErr w:type="gramStart"/>
      <w:r w:rsidRPr="00F9069B">
        <w:rPr>
          <w:rFonts w:ascii="Century Gothic" w:hAnsi="Century Gothic"/>
          <w:b/>
        </w:rPr>
        <w:t>Definición.-</w:t>
      </w:r>
      <w:proofErr w:type="gramEnd"/>
      <w:r w:rsidRPr="00F9069B">
        <w:rPr>
          <w:rFonts w:ascii="Century Gothic" w:hAnsi="Century Gothic"/>
        </w:rPr>
        <w:t xml:space="preserve"> El sistema de aceras y el de esquinas se define como el sistema de recolección ordinaria mediante el cual la recolección de residuos sólidos se realizará mediante vehículos especializados y la intervención directa de una cuadrilla de recolectores capacitados para el efecto.</w:t>
      </w:r>
    </w:p>
    <w:p w14:paraId="34E88645" w14:textId="60EC83EE" w:rsidR="00C329A1" w:rsidRPr="00F9069B" w:rsidRDefault="00C329A1" w:rsidP="000078AF">
      <w:pPr>
        <w:spacing w:after="240"/>
        <w:jc w:val="both"/>
        <w:rPr>
          <w:rFonts w:ascii="Century Gothic" w:hAnsi="Century Gothic"/>
        </w:rPr>
      </w:pPr>
      <w:r w:rsidRPr="00F9069B">
        <w:rPr>
          <w:rFonts w:ascii="Century Gothic" w:hAnsi="Century Gothic"/>
        </w:rPr>
        <w:lastRenderedPageBreak/>
        <w:t>La característica principal de este sistema es la manipulación de los residuos sólidos por parte de las personas que forman la cuadrilla.</w:t>
      </w:r>
    </w:p>
    <w:p w14:paraId="13523AEC" w14:textId="54252DB8" w:rsidR="00C329A1" w:rsidRPr="00F9069B" w:rsidRDefault="00C329A1" w:rsidP="00C329A1">
      <w:pPr>
        <w:jc w:val="both"/>
        <w:rPr>
          <w:rFonts w:ascii="Century Gothic" w:hAnsi="Century Gothic"/>
        </w:rPr>
      </w:pPr>
      <w:r w:rsidRPr="00F9069B">
        <w:rPr>
          <w:rFonts w:ascii="Century Gothic" w:hAnsi="Century Gothic"/>
          <w:b/>
        </w:rPr>
        <w:t xml:space="preserve">Art. 52.- Acopio temporal de los residuos </w:t>
      </w:r>
      <w:proofErr w:type="gramStart"/>
      <w:r w:rsidRPr="00F9069B">
        <w:rPr>
          <w:rFonts w:ascii="Century Gothic" w:hAnsi="Century Gothic"/>
          <w:b/>
        </w:rPr>
        <w:t>sólidos.-</w:t>
      </w:r>
      <w:proofErr w:type="gramEnd"/>
      <w:r w:rsidRPr="00F9069B">
        <w:rPr>
          <w:rFonts w:ascii="Century Gothic" w:hAnsi="Century Gothic"/>
        </w:rPr>
        <w:t xml:space="preserve"> Los residuos sólidos deberán ser almacenados de las siguientes formas:</w:t>
      </w:r>
    </w:p>
    <w:p w14:paraId="453057C1" w14:textId="3157DE43" w:rsidR="00C329A1" w:rsidRPr="00F9069B" w:rsidRDefault="00C329A1" w:rsidP="000078AF">
      <w:pPr>
        <w:spacing w:after="240"/>
        <w:jc w:val="both"/>
        <w:rPr>
          <w:rFonts w:ascii="Century Gothic" w:hAnsi="Century Gothic"/>
        </w:rPr>
      </w:pPr>
      <w:r w:rsidRPr="00F9069B">
        <w:rPr>
          <w:rFonts w:ascii="Century Gothic" w:hAnsi="Century Gothic"/>
        </w:rPr>
        <w:t>Exterior de la vivienda: En la recolección ordinaria por sistema de acera o de esquina la presentación de los residuos sólidos debe realizarse con la debida anticipación a la hora inicial de recolección, en un lugar que sea de fácil acceso para los vehículos y el personal de recolección y a la vez de fácil limpieza en caso de presentarse derrames. Los residuos sólidos provenientes del barrido de aceras e interiores de edificaciones deben ser almacenados y presentados por los usuarios junto con los residuos sólidos originados en las mismas.</w:t>
      </w:r>
    </w:p>
    <w:p w14:paraId="68E6E0C9" w14:textId="77777777" w:rsidR="000078AF" w:rsidRPr="00F9069B" w:rsidRDefault="00C329A1" w:rsidP="00C329A1">
      <w:pPr>
        <w:jc w:val="both"/>
        <w:rPr>
          <w:rFonts w:ascii="Century Gothic" w:hAnsi="Century Gothic"/>
        </w:rPr>
      </w:pPr>
      <w:r w:rsidRPr="00F9069B">
        <w:rPr>
          <w:rFonts w:ascii="Century Gothic" w:hAnsi="Century Gothic"/>
        </w:rPr>
        <w:t>Para el almacenamiento adecuado de residuos sólidos en el exterior de la vivienda, se debe:</w:t>
      </w:r>
    </w:p>
    <w:p w14:paraId="51ADFCE3" w14:textId="77777777" w:rsidR="000078AF" w:rsidRPr="00F9069B" w:rsidRDefault="00C329A1" w:rsidP="00C329A1">
      <w:pPr>
        <w:pStyle w:val="Prrafodelista"/>
        <w:numPr>
          <w:ilvl w:val="0"/>
          <w:numId w:val="19"/>
        </w:numPr>
        <w:jc w:val="both"/>
        <w:rPr>
          <w:rFonts w:ascii="Century Gothic" w:hAnsi="Century Gothic"/>
        </w:rPr>
      </w:pPr>
      <w:r w:rsidRPr="00F9069B">
        <w:rPr>
          <w:rFonts w:ascii="Century Gothic" w:hAnsi="Century Gothic"/>
        </w:rPr>
        <w:t>Almacenar en forma adecuada los residuos sólidos generados;</w:t>
      </w:r>
    </w:p>
    <w:p w14:paraId="5C6F9765" w14:textId="77777777" w:rsidR="000078AF" w:rsidRPr="00F9069B" w:rsidRDefault="00C329A1" w:rsidP="00C329A1">
      <w:pPr>
        <w:pStyle w:val="Prrafodelista"/>
        <w:numPr>
          <w:ilvl w:val="0"/>
          <w:numId w:val="19"/>
        </w:numPr>
        <w:jc w:val="both"/>
        <w:rPr>
          <w:rFonts w:ascii="Century Gothic" w:hAnsi="Century Gothic"/>
        </w:rPr>
      </w:pPr>
      <w:r w:rsidRPr="00F9069B">
        <w:rPr>
          <w:rFonts w:ascii="Century Gothic" w:hAnsi="Century Gothic"/>
        </w:rPr>
        <w:t>No depositar sustancias líquidas, excrementos, ni residuos sólidos sujetos a servicios especiales, en recipientes destinados para recolección en el servicio ordinario;</w:t>
      </w:r>
    </w:p>
    <w:p w14:paraId="45E4F4C5" w14:textId="77777777" w:rsidR="000078AF" w:rsidRPr="00F9069B" w:rsidRDefault="00C329A1" w:rsidP="00C329A1">
      <w:pPr>
        <w:pStyle w:val="Prrafodelista"/>
        <w:numPr>
          <w:ilvl w:val="0"/>
          <w:numId w:val="19"/>
        </w:numPr>
        <w:jc w:val="both"/>
        <w:rPr>
          <w:rFonts w:ascii="Century Gothic" w:hAnsi="Century Gothic"/>
        </w:rPr>
      </w:pPr>
      <w:r w:rsidRPr="00F9069B">
        <w:rPr>
          <w:rFonts w:ascii="Century Gothic" w:hAnsi="Century Gothic"/>
        </w:rPr>
        <w:t>Colocar los recipientes en el lugar de recolección de acuerdo con el horario establecido por la entidad de aseo en tal forma que se evite el contacto de éstos con el medio, animales y recicladores informales;</w:t>
      </w:r>
    </w:p>
    <w:p w14:paraId="71F26348" w14:textId="77777777" w:rsidR="000078AF" w:rsidRPr="00F9069B" w:rsidRDefault="00C329A1" w:rsidP="00C329A1">
      <w:pPr>
        <w:pStyle w:val="Prrafodelista"/>
        <w:numPr>
          <w:ilvl w:val="0"/>
          <w:numId w:val="19"/>
        </w:numPr>
        <w:jc w:val="both"/>
        <w:rPr>
          <w:rFonts w:ascii="Century Gothic" w:hAnsi="Century Gothic"/>
        </w:rPr>
      </w:pPr>
      <w:r w:rsidRPr="00F9069B">
        <w:rPr>
          <w:rFonts w:ascii="Century Gothic" w:hAnsi="Century Gothic"/>
        </w:rPr>
        <w:t>Los recipientes usados para sacar los residuos sólidos, excepto los que se hallen dentro de áreas de almacenamiento cerradas, sólo podrán permanecer en el sitio de recolección durante los días establecidos para el efecto; y,</w:t>
      </w:r>
    </w:p>
    <w:p w14:paraId="17E12E1F" w14:textId="537B43AD" w:rsidR="00C329A1" w:rsidRPr="00F9069B" w:rsidRDefault="00C329A1" w:rsidP="00C329A1">
      <w:pPr>
        <w:pStyle w:val="Prrafodelista"/>
        <w:numPr>
          <w:ilvl w:val="0"/>
          <w:numId w:val="19"/>
        </w:numPr>
        <w:jc w:val="both"/>
        <w:rPr>
          <w:rFonts w:ascii="Century Gothic" w:hAnsi="Century Gothic"/>
        </w:rPr>
      </w:pPr>
      <w:r w:rsidRPr="00F9069B">
        <w:rPr>
          <w:rFonts w:ascii="Century Gothic" w:hAnsi="Century Gothic"/>
        </w:rPr>
        <w:t>En caso de urbanizaciones, barrios o conglomerados, con calles internas o cuyas condiciones impidan la circulación de vehículos de recolección, así como en situaciones de emergencia los usuarios están en la obligación de trasladar los residuos sólidos hasta el sitio que determine la entidad de aseo.</w:t>
      </w:r>
    </w:p>
    <w:p w14:paraId="7FD50C16" w14:textId="77777777" w:rsidR="000078AF" w:rsidRPr="00F9069B" w:rsidRDefault="00C329A1" w:rsidP="000078AF">
      <w:pPr>
        <w:spacing w:after="240"/>
        <w:jc w:val="both"/>
        <w:rPr>
          <w:rFonts w:ascii="Century Gothic" w:hAnsi="Century Gothic"/>
        </w:rPr>
      </w:pPr>
      <w:r w:rsidRPr="00F9069B">
        <w:rPr>
          <w:rFonts w:ascii="Century Gothic" w:hAnsi="Century Gothic"/>
          <w:b/>
        </w:rPr>
        <w:t>Art. 53.- Almacenamiento multifamiliar, institucional o comercial</w:t>
      </w:r>
      <w:r w:rsidR="000078AF" w:rsidRPr="00F9069B">
        <w:rPr>
          <w:rFonts w:ascii="Century Gothic" w:hAnsi="Century Gothic"/>
          <w:b/>
        </w:rPr>
        <w:t>. -</w:t>
      </w:r>
      <w:r w:rsidRPr="00F9069B">
        <w:rPr>
          <w:rFonts w:ascii="Century Gothic" w:hAnsi="Century Gothic"/>
        </w:rPr>
        <w:t xml:space="preserve"> Toda edificación para uso multifamiliar, institucional o comercial, y las que la entidad de aseo determine, debe tener un sistema de almacenamiento colectivo de residuos sólidos, diseñado como mínimo con los requisitos y criterios establecidos en esta ordenanza.</w:t>
      </w:r>
    </w:p>
    <w:p w14:paraId="22FB6239" w14:textId="7EFE092B" w:rsidR="00C329A1" w:rsidRPr="00F9069B" w:rsidRDefault="00C329A1" w:rsidP="00974A0C">
      <w:pPr>
        <w:pStyle w:val="Ttulo2"/>
      </w:pPr>
      <w:r w:rsidRPr="00F9069B">
        <w:t>CAPÍTULO VI</w:t>
      </w:r>
      <w:r w:rsidR="000078AF" w:rsidRPr="00F9069B">
        <w:t xml:space="preserve">: </w:t>
      </w:r>
      <w:r w:rsidRPr="00F9069B">
        <w:t>RECOLECCIÓN ORDINARIA POR SISTEMA CONTENERIZADO</w:t>
      </w:r>
    </w:p>
    <w:p w14:paraId="03B294B5" w14:textId="77777777" w:rsidR="000078AF" w:rsidRPr="00F9069B" w:rsidRDefault="00C329A1" w:rsidP="00C329A1">
      <w:pPr>
        <w:jc w:val="both"/>
        <w:rPr>
          <w:rFonts w:ascii="Century Gothic" w:hAnsi="Century Gothic"/>
        </w:rPr>
      </w:pPr>
      <w:r w:rsidRPr="00F9069B">
        <w:rPr>
          <w:rFonts w:ascii="Century Gothic" w:hAnsi="Century Gothic"/>
          <w:b/>
        </w:rPr>
        <w:t xml:space="preserve">Art. 54.- </w:t>
      </w:r>
      <w:proofErr w:type="gramStart"/>
      <w:r w:rsidRPr="00F9069B">
        <w:rPr>
          <w:rFonts w:ascii="Century Gothic" w:hAnsi="Century Gothic"/>
          <w:b/>
        </w:rPr>
        <w:t>Definición.-</w:t>
      </w:r>
      <w:proofErr w:type="gramEnd"/>
      <w:r w:rsidRPr="00F9069B">
        <w:rPr>
          <w:rFonts w:ascii="Century Gothic" w:hAnsi="Century Gothic"/>
        </w:rPr>
        <w:t xml:space="preserve"> En el sistema de recolección contenerizado no existirá manipulación directa de los residuos sólidos por parte de personas que operan, la misma solo se llevará a cabo con los vehículos especializados para este tipo de recolección.</w:t>
      </w:r>
    </w:p>
    <w:p w14:paraId="023DACEE" w14:textId="77777777" w:rsidR="000078AF" w:rsidRPr="00F9069B" w:rsidRDefault="00C329A1" w:rsidP="000078AF">
      <w:pPr>
        <w:spacing w:after="240"/>
        <w:jc w:val="both"/>
        <w:rPr>
          <w:rFonts w:ascii="Century Gothic" w:hAnsi="Century Gothic"/>
        </w:rPr>
      </w:pPr>
      <w:r w:rsidRPr="00F9069B">
        <w:rPr>
          <w:rFonts w:ascii="Century Gothic" w:hAnsi="Century Gothic"/>
        </w:rPr>
        <w:t>El sistema contenerizado se compone de contenedores para que los residuos sólidos sean transportados desde los lugares donde son producidos hasta dicho contenedor para su almacenamiento temporal.</w:t>
      </w:r>
    </w:p>
    <w:p w14:paraId="5D6B9B95" w14:textId="0ED7A766" w:rsidR="00C329A1" w:rsidRPr="00F9069B" w:rsidRDefault="00C329A1" w:rsidP="000078AF">
      <w:pPr>
        <w:spacing w:after="240"/>
        <w:jc w:val="both"/>
        <w:rPr>
          <w:rFonts w:ascii="Century Gothic" w:hAnsi="Century Gothic"/>
        </w:rPr>
      </w:pPr>
      <w:r w:rsidRPr="00F9069B">
        <w:rPr>
          <w:rFonts w:ascii="Century Gothic" w:hAnsi="Century Gothic"/>
          <w:b/>
        </w:rPr>
        <w:lastRenderedPageBreak/>
        <w:t xml:space="preserve">Art. 55.- Almacenamiento de residuos sólidos en el sistema de recolección </w:t>
      </w:r>
      <w:proofErr w:type="gramStart"/>
      <w:r w:rsidRPr="00F9069B">
        <w:rPr>
          <w:rFonts w:ascii="Century Gothic" w:hAnsi="Century Gothic"/>
          <w:b/>
        </w:rPr>
        <w:t>contenerizado.-</w:t>
      </w:r>
      <w:proofErr w:type="gramEnd"/>
      <w:r w:rsidRPr="00F9069B">
        <w:rPr>
          <w:rFonts w:ascii="Century Gothic" w:hAnsi="Century Gothic"/>
        </w:rPr>
        <w:t xml:space="preserve"> En caso de lugares o zonas donde se hubiere establecido el sistema de recolección por contenedores, los usuarios están en la obligación de trasladar los residuos sólidos hasta los contenedores comunales que se establezcan para el efecto, lugar único y exclusivo de almacenamiento.</w:t>
      </w:r>
    </w:p>
    <w:p w14:paraId="21B52F32" w14:textId="77777777" w:rsidR="00C329A1" w:rsidRPr="00F9069B" w:rsidRDefault="00C329A1" w:rsidP="00C329A1">
      <w:pPr>
        <w:jc w:val="both"/>
        <w:rPr>
          <w:rFonts w:ascii="Century Gothic" w:hAnsi="Century Gothic"/>
        </w:rPr>
      </w:pPr>
      <w:r w:rsidRPr="00F9069B">
        <w:rPr>
          <w:rFonts w:ascii="Century Gothic" w:hAnsi="Century Gothic"/>
        </w:rPr>
        <w:t>En caso de urbanizaciones, barrios o conglomerados, con calles internas o cuyas condiciones impidan la circulación de vehículos de recolección, así como en situaciones de emergencia, los usuarios están en la obligación de trasladar los residuos sólidos hasta el sitio que determine la entidad de aseo, o hasta los contenedores más cercanos ubicados en los accesos a estos conglomerados.</w:t>
      </w:r>
    </w:p>
    <w:p w14:paraId="3EE05AD2" w14:textId="77777777" w:rsidR="00C329A1" w:rsidRPr="00F9069B" w:rsidRDefault="00C329A1" w:rsidP="00C329A1">
      <w:pPr>
        <w:jc w:val="both"/>
        <w:rPr>
          <w:rFonts w:ascii="Century Gothic" w:hAnsi="Century Gothic"/>
        </w:rPr>
      </w:pPr>
    </w:p>
    <w:p w14:paraId="4008F2F8" w14:textId="77777777" w:rsidR="00C329A1" w:rsidRPr="00F9069B" w:rsidRDefault="00C329A1" w:rsidP="00275132">
      <w:pPr>
        <w:spacing w:after="240"/>
        <w:jc w:val="center"/>
        <w:rPr>
          <w:rFonts w:ascii="Century Gothic" w:hAnsi="Century Gothic"/>
        </w:rPr>
      </w:pPr>
      <w:r w:rsidRPr="00F9069B">
        <w:rPr>
          <w:rFonts w:ascii="Century Gothic" w:hAnsi="Century Gothic"/>
        </w:rPr>
        <w:t>RECOLECCIÓN ESPECIAL O ASEO CONTRATADO</w:t>
      </w:r>
    </w:p>
    <w:p w14:paraId="59976ED2" w14:textId="6EF9364A" w:rsidR="00C329A1" w:rsidRPr="00F9069B" w:rsidRDefault="00C329A1" w:rsidP="00C329A1">
      <w:pPr>
        <w:jc w:val="both"/>
        <w:rPr>
          <w:rFonts w:ascii="Century Gothic" w:hAnsi="Century Gothic"/>
        </w:rPr>
      </w:pPr>
      <w:r w:rsidRPr="00F9069B">
        <w:rPr>
          <w:rFonts w:ascii="Century Gothic" w:hAnsi="Century Gothic"/>
          <w:b/>
        </w:rPr>
        <w:t xml:space="preserve">Art. 56.- Residuos sólidos amparados por este </w:t>
      </w:r>
      <w:proofErr w:type="gramStart"/>
      <w:r w:rsidRPr="00F9069B">
        <w:rPr>
          <w:rFonts w:ascii="Century Gothic" w:hAnsi="Century Gothic"/>
          <w:b/>
        </w:rPr>
        <w:t>régimen.-</w:t>
      </w:r>
      <w:proofErr w:type="gramEnd"/>
      <w:r w:rsidRPr="00F9069B">
        <w:rPr>
          <w:rFonts w:ascii="Century Gothic" w:hAnsi="Century Gothic"/>
        </w:rPr>
        <w:t xml:space="preserve"> Los residuos sólidos que se rigen obligatoriamente por este sistema de recolección especial o sistema de aseo contratado son los residuos sólidos peligrosos, hospitalarios, escombros y otros. Por tanto, los generadores de este tipo de residuos necesariamente deberán contratar el servicio con las empresas prestadoras de la recolección (gestores autorizados por la </w:t>
      </w:r>
      <w:r w:rsidR="006007D0">
        <w:rPr>
          <w:rFonts w:ascii="Century Gothic" w:hAnsi="Century Gothic"/>
        </w:rPr>
        <w:t>Autoridad Ambiental</w:t>
      </w:r>
      <w:proofErr w:type="gramStart"/>
      <w:r w:rsidRPr="00F9069B">
        <w:rPr>
          <w:rFonts w:ascii="Century Gothic" w:hAnsi="Century Gothic"/>
        </w:rPr>
        <w:t>) .</w:t>
      </w:r>
      <w:proofErr w:type="gramEnd"/>
    </w:p>
    <w:p w14:paraId="218359D0" w14:textId="77777777" w:rsidR="00C329A1" w:rsidRPr="00F9069B" w:rsidRDefault="00C329A1" w:rsidP="00C329A1">
      <w:pPr>
        <w:jc w:val="both"/>
        <w:rPr>
          <w:rFonts w:ascii="Century Gothic" w:hAnsi="Century Gothic"/>
        </w:rPr>
      </w:pPr>
    </w:p>
    <w:p w14:paraId="30B129FB" w14:textId="7066B107" w:rsidR="00C329A1" w:rsidRPr="00F9069B" w:rsidRDefault="00C329A1" w:rsidP="00275132">
      <w:pPr>
        <w:spacing w:after="240"/>
        <w:jc w:val="both"/>
        <w:rPr>
          <w:rFonts w:ascii="Century Gothic" w:hAnsi="Century Gothic"/>
        </w:rPr>
      </w:pPr>
      <w:r w:rsidRPr="00F9069B">
        <w:rPr>
          <w:rFonts w:ascii="Century Gothic" w:hAnsi="Century Gothic"/>
          <w:b/>
        </w:rPr>
        <w:t>Art. 57.- Usuarios que deben utilizar este régimen.- El</w:t>
      </w:r>
      <w:r w:rsidRPr="00F9069B">
        <w:rPr>
          <w:rFonts w:ascii="Century Gothic" w:hAnsi="Century Gothic"/>
        </w:rPr>
        <w:t xml:space="preserve"> régimen especial debe ser utilizado obligatoriamente por los organizadores de eventos públicos, que deben realizar la recolección de forma inmediata a la culminación del evento; por usuarios que por sus volúmenes de generación de residuos necesiten un tratamiento personalizado (industriales, comerciales, etc.); por usuarios que por el difícil acceso a sus viviendas del servicio de recolección ordinario necesiten una atención más personalizada, y en definitiva cualquier otro usuario que acredite una necesidad especial para que se mejore su sistema de recolección.</w:t>
      </w:r>
    </w:p>
    <w:p w14:paraId="17A45C1A" w14:textId="77777777" w:rsidR="00C329A1" w:rsidRPr="00F9069B" w:rsidRDefault="00C329A1" w:rsidP="00C329A1">
      <w:pPr>
        <w:jc w:val="both"/>
        <w:rPr>
          <w:rFonts w:ascii="Century Gothic" w:hAnsi="Century Gothic"/>
        </w:rPr>
      </w:pPr>
      <w:r w:rsidRPr="00F9069B">
        <w:rPr>
          <w:rFonts w:ascii="Century Gothic" w:hAnsi="Century Gothic"/>
        </w:rPr>
        <w:t>La petición del usuario se la puede realizar directamente ante la empresa matriz o la empresa prestadora del servicio, la cual a su vez solicitará a la Municipalidad la respectiva autorización.</w:t>
      </w:r>
    </w:p>
    <w:p w14:paraId="176E03BA" w14:textId="77777777" w:rsidR="00C329A1" w:rsidRPr="00F9069B" w:rsidRDefault="00C329A1" w:rsidP="00C329A1">
      <w:pPr>
        <w:jc w:val="both"/>
        <w:rPr>
          <w:rFonts w:ascii="Century Gothic" w:hAnsi="Century Gothic"/>
        </w:rPr>
      </w:pPr>
    </w:p>
    <w:p w14:paraId="588607EB" w14:textId="7C9810A0" w:rsidR="00C329A1" w:rsidRPr="00F9069B" w:rsidRDefault="00C329A1" w:rsidP="00275132">
      <w:pPr>
        <w:spacing w:after="240"/>
        <w:jc w:val="both"/>
        <w:rPr>
          <w:rFonts w:ascii="Century Gothic" w:hAnsi="Century Gothic"/>
        </w:rPr>
      </w:pPr>
      <w:r w:rsidRPr="00F9069B">
        <w:rPr>
          <w:rFonts w:ascii="Century Gothic" w:hAnsi="Century Gothic"/>
          <w:b/>
        </w:rPr>
        <w:t xml:space="preserve">Art. 58.- Contratación </w:t>
      </w:r>
      <w:proofErr w:type="gramStart"/>
      <w:r w:rsidRPr="00F9069B">
        <w:rPr>
          <w:rFonts w:ascii="Century Gothic" w:hAnsi="Century Gothic"/>
          <w:b/>
        </w:rPr>
        <w:t>directa.-</w:t>
      </w:r>
      <w:proofErr w:type="gramEnd"/>
      <w:r w:rsidRPr="00F9069B">
        <w:rPr>
          <w:rFonts w:ascii="Century Gothic" w:hAnsi="Century Gothic"/>
        </w:rPr>
        <w:t xml:space="preserve"> Bajo el régimen de recolección especial de residuos sólidos o sistema de aseo contratado, los usuarios deben contratar de forma directa el servicio de recolección con empresas calificadas por la </w:t>
      </w:r>
      <w:r w:rsidR="00C30DBB">
        <w:rPr>
          <w:rFonts w:ascii="Century Gothic" w:hAnsi="Century Gothic"/>
        </w:rPr>
        <w:t>Autoridad Ambiental</w:t>
      </w:r>
      <w:r w:rsidRPr="00F9069B">
        <w:rPr>
          <w:rFonts w:ascii="Century Gothic" w:hAnsi="Century Gothic"/>
        </w:rPr>
        <w:t xml:space="preserve"> para el efecto. Este servicio estará sujeto al pago de un derecho o tarifa a favor de la entidad prestadora del servicio.</w:t>
      </w:r>
    </w:p>
    <w:p w14:paraId="4A2D9106" w14:textId="7E7DC51E" w:rsidR="00C329A1" w:rsidRPr="00F9069B" w:rsidRDefault="00C329A1" w:rsidP="00275132">
      <w:pPr>
        <w:spacing w:after="240"/>
        <w:jc w:val="both"/>
        <w:rPr>
          <w:rFonts w:ascii="Century Gothic" w:hAnsi="Century Gothic"/>
        </w:rPr>
      </w:pPr>
      <w:r w:rsidRPr="00F9069B">
        <w:rPr>
          <w:rFonts w:ascii="Century Gothic" w:hAnsi="Century Gothic"/>
          <w:b/>
        </w:rPr>
        <w:t xml:space="preserve">Articulo 59.- Empresas prestadoras del </w:t>
      </w:r>
      <w:proofErr w:type="gramStart"/>
      <w:r w:rsidRPr="00F9069B">
        <w:rPr>
          <w:rFonts w:ascii="Century Gothic" w:hAnsi="Century Gothic"/>
          <w:b/>
        </w:rPr>
        <w:t>servicio.-</w:t>
      </w:r>
      <w:proofErr w:type="gramEnd"/>
      <w:r w:rsidRPr="00F9069B">
        <w:rPr>
          <w:rFonts w:ascii="Century Gothic" w:hAnsi="Century Gothic"/>
        </w:rPr>
        <w:t xml:space="preserve"> Las empresas interesadas en prestar el servicio de recolección y transporte de los residuos sólidos bajo el régimen especial o de aseo contratado, deberán calificarse y celebrar un convenio con la </w:t>
      </w:r>
      <w:r w:rsidRPr="00F9069B">
        <w:rPr>
          <w:rFonts w:ascii="Century Gothic" w:hAnsi="Century Gothic"/>
        </w:rPr>
        <w:lastRenderedPageBreak/>
        <w:t>Municipalidad, para acreditar su capacidad técnica, administrativa y financiera para tal efecto.</w:t>
      </w:r>
    </w:p>
    <w:p w14:paraId="5121715D" w14:textId="77777777" w:rsidR="00C329A1" w:rsidRPr="00F9069B" w:rsidRDefault="00C329A1" w:rsidP="00275132">
      <w:pPr>
        <w:jc w:val="both"/>
        <w:rPr>
          <w:rFonts w:ascii="Century Gothic" w:hAnsi="Century Gothic"/>
        </w:rPr>
      </w:pPr>
      <w:r w:rsidRPr="00F9069B">
        <w:rPr>
          <w:rFonts w:ascii="Century Gothic" w:hAnsi="Century Gothic"/>
          <w:b/>
        </w:rPr>
        <w:t xml:space="preserve">Art. 60.- Pago del derecho o </w:t>
      </w:r>
      <w:proofErr w:type="gramStart"/>
      <w:r w:rsidRPr="00F9069B">
        <w:rPr>
          <w:rFonts w:ascii="Century Gothic" w:hAnsi="Century Gothic"/>
          <w:b/>
        </w:rPr>
        <w:t>tarifa.-</w:t>
      </w:r>
      <w:proofErr w:type="gramEnd"/>
      <w:r w:rsidRPr="00F9069B">
        <w:rPr>
          <w:rFonts w:ascii="Century Gothic" w:hAnsi="Century Gothic"/>
        </w:rPr>
        <w:t xml:space="preserve"> La Municipalidad decidirá si el pago por el servicio de recolección especial o aseo contratado será recolectado por la Municipalidad y luego trasladado a la empresa prestadora del servicio, o si autoriza el cobro directo por parte de la empresa prestadora del servicio.</w:t>
      </w:r>
    </w:p>
    <w:p w14:paraId="5F697075" w14:textId="1D79DB22" w:rsidR="00C329A1" w:rsidRPr="00F9069B" w:rsidRDefault="00C329A1" w:rsidP="00C329A1">
      <w:pPr>
        <w:jc w:val="both"/>
        <w:rPr>
          <w:rFonts w:ascii="Century Gothic" w:hAnsi="Century Gothic"/>
        </w:rPr>
      </w:pPr>
      <w:r w:rsidRPr="00F9069B">
        <w:rPr>
          <w:rFonts w:ascii="Century Gothic" w:hAnsi="Century Gothic"/>
        </w:rPr>
        <w:t>El prestador del servicio autorizado podrá acordar con la Municipalidad el cobro directo al momento de la suscripción del convenio de operación.</w:t>
      </w:r>
    </w:p>
    <w:p w14:paraId="4AEEB735" w14:textId="659AAF10" w:rsidR="00C329A1" w:rsidRPr="00F9069B" w:rsidRDefault="00C329A1" w:rsidP="00C329A1">
      <w:pPr>
        <w:jc w:val="both"/>
        <w:rPr>
          <w:rFonts w:ascii="Century Gothic" w:hAnsi="Century Gothic"/>
        </w:rPr>
      </w:pPr>
      <w:r w:rsidRPr="00F9069B">
        <w:rPr>
          <w:rFonts w:ascii="Century Gothic" w:hAnsi="Century Gothic"/>
        </w:rPr>
        <w:t>En caso del cobro directo el prestador del servicio especial deberá haber contratado previamente el servicio de transferencia y disposición final de los residuos que pretende recolectar a fin de garantizar al cliente la correcta disposición final de los residuos.</w:t>
      </w:r>
    </w:p>
    <w:p w14:paraId="235FD75C" w14:textId="7A3AE2FC" w:rsidR="00C329A1" w:rsidRPr="00F9069B" w:rsidRDefault="00C329A1" w:rsidP="00C329A1">
      <w:pPr>
        <w:jc w:val="both"/>
        <w:rPr>
          <w:rFonts w:ascii="Century Gothic" w:hAnsi="Century Gothic"/>
        </w:rPr>
      </w:pPr>
      <w:r w:rsidRPr="00F9069B">
        <w:rPr>
          <w:rFonts w:ascii="Century Gothic" w:hAnsi="Century Gothic"/>
        </w:rPr>
        <w:t>El valor resultante de la prestación del servicio especial o aseo contratado, será pactado por el usuario que lo solicite y la persona prestadora del servicio, tomando en cuenta la cantidad y peso de residuos recolectado y el valor en el que éste incurrirá por transporte y disposición final.</w:t>
      </w:r>
    </w:p>
    <w:p w14:paraId="53EEDBB1" w14:textId="4022C626" w:rsidR="00C329A1" w:rsidRPr="00F9069B" w:rsidRDefault="00C329A1" w:rsidP="00C329A1">
      <w:pPr>
        <w:jc w:val="both"/>
        <w:rPr>
          <w:rFonts w:ascii="Century Gothic" w:hAnsi="Century Gothic"/>
        </w:rPr>
      </w:pPr>
      <w:r w:rsidRPr="00F9069B">
        <w:rPr>
          <w:rFonts w:ascii="Century Gothic" w:hAnsi="Century Gothic"/>
        </w:rPr>
        <w:t>A su vez, la tasa que deba pagar por la operación de disposición final a la entidad que esté a cargo.</w:t>
      </w:r>
    </w:p>
    <w:p w14:paraId="73439079" w14:textId="1118692A" w:rsidR="00C329A1" w:rsidRPr="00F9069B" w:rsidRDefault="00C329A1" w:rsidP="00275132">
      <w:pPr>
        <w:spacing w:after="240"/>
        <w:jc w:val="both"/>
        <w:rPr>
          <w:rFonts w:ascii="Century Gothic" w:hAnsi="Century Gothic"/>
        </w:rPr>
      </w:pPr>
      <w:r w:rsidRPr="00F9069B">
        <w:rPr>
          <w:rFonts w:ascii="Century Gothic" w:hAnsi="Century Gothic"/>
        </w:rPr>
        <w:t>La Municipalidad a través de la Dirección de Gestión Ambiental o de la Unidad correspondiente fiscalizará que la empresa cumpla eficientemente la prestación del servicio, cuyo incumplimiento será sancionado por el ente competente de la Municipalidad.</w:t>
      </w:r>
    </w:p>
    <w:p w14:paraId="37F427C6" w14:textId="69A49E90" w:rsidR="00C329A1" w:rsidRPr="00F9069B" w:rsidRDefault="00C329A1" w:rsidP="00974A0C">
      <w:pPr>
        <w:pStyle w:val="Ttulo2"/>
        <w:spacing w:before="0"/>
      </w:pPr>
      <w:r w:rsidRPr="00F9069B">
        <w:t>CAPÍTULO VII</w:t>
      </w:r>
      <w:r w:rsidR="00275132" w:rsidRPr="00F9069B">
        <w:t xml:space="preserve">: </w:t>
      </w:r>
      <w:r w:rsidRPr="00F9069B">
        <w:t>OTROS RESIDUOS BAJO EL RÉGIMEN DE RECOLECCIÓN ESPECIAL O ASEO CONTRATADO</w:t>
      </w:r>
    </w:p>
    <w:p w14:paraId="0BB89B2A" w14:textId="447C6CFD" w:rsidR="00C329A1" w:rsidRPr="00F9069B" w:rsidRDefault="00C329A1" w:rsidP="00C329A1">
      <w:pPr>
        <w:jc w:val="both"/>
        <w:rPr>
          <w:rFonts w:ascii="Century Gothic" w:hAnsi="Century Gothic"/>
        </w:rPr>
      </w:pPr>
      <w:r w:rsidRPr="00F9069B">
        <w:rPr>
          <w:rFonts w:ascii="Century Gothic" w:hAnsi="Century Gothic"/>
          <w:b/>
        </w:rPr>
        <w:t xml:space="preserve">Art. 61.- Almacenamiento y recolección de residuos generados en eventos especiales y </w:t>
      </w:r>
      <w:proofErr w:type="gramStart"/>
      <w:r w:rsidRPr="00F9069B">
        <w:rPr>
          <w:rFonts w:ascii="Century Gothic" w:hAnsi="Century Gothic"/>
          <w:b/>
        </w:rPr>
        <w:t>espectáculos.-</w:t>
      </w:r>
      <w:proofErr w:type="gramEnd"/>
      <w:r w:rsidRPr="00F9069B">
        <w:rPr>
          <w:rFonts w:ascii="Century Gothic" w:hAnsi="Century Gothic"/>
        </w:rPr>
        <w:t xml:space="preserve"> En la realización de eventos especiales y de espectáculos masivos se deberá disponer de un sistema de almacenamiento y recolección de los residuos sólidos que allí se generen, para lo cual el organizador del evento deberá coordinar las acciones con la prestadora del servicio público de aseo. El servicio que preste la persona prestadora al organizador del evento será considerado como especial en los términos previstos en esta ordenanza.</w:t>
      </w:r>
    </w:p>
    <w:p w14:paraId="6623F6F7" w14:textId="746E085D" w:rsidR="00C329A1" w:rsidRPr="00F9069B" w:rsidRDefault="00C329A1" w:rsidP="00974A0C">
      <w:pPr>
        <w:spacing w:after="240"/>
        <w:jc w:val="both"/>
        <w:rPr>
          <w:rFonts w:ascii="Century Gothic" w:hAnsi="Century Gothic"/>
        </w:rPr>
      </w:pPr>
      <w:r w:rsidRPr="00F9069B">
        <w:rPr>
          <w:rFonts w:ascii="Century Gothic" w:hAnsi="Century Gothic"/>
        </w:rPr>
        <w:t>Será requisito para la realización del evento, que la prestadora del servicio garantice el almacenamiento recolección de los residuos sólidos que se generarán, previa cancelación del respectivo servicio por parte del ente organizador. En lo posible se propenderá por separar los residuos sólidos aprovechables de los no aprovechables.</w:t>
      </w:r>
    </w:p>
    <w:p w14:paraId="3196A046" w14:textId="3A8A87F4" w:rsidR="00C329A1" w:rsidRPr="00F9069B" w:rsidRDefault="00C329A1" w:rsidP="00C329A1">
      <w:pPr>
        <w:jc w:val="both"/>
        <w:rPr>
          <w:rFonts w:ascii="Century Gothic" w:hAnsi="Century Gothic"/>
        </w:rPr>
      </w:pPr>
      <w:r w:rsidRPr="00F9069B">
        <w:rPr>
          <w:rFonts w:ascii="Century Gothic" w:hAnsi="Century Gothic"/>
          <w:b/>
        </w:rPr>
        <w:t xml:space="preserve">Art. 62.- Recolección de residuos de poda de árboles y residuos de </w:t>
      </w:r>
      <w:proofErr w:type="gramStart"/>
      <w:r w:rsidRPr="00F9069B">
        <w:rPr>
          <w:rFonts w:ascii="Century Gothic" w:hAnsi="Century Gothic"/>
          <w:b/>
        </w:rPr>
        <w:t>jardines.-</w:t>
      </w:r>
      <w:proofErr w:type="gramEnd"/>
      <w:r w:rsidRPr="00F9069B">
        <w:rPr>
          <w:rFonts w:ascii="Century Gothic" w:hAnsi="Century Gothic"/>
        </w:rPr>
        <w:t xml:space="preserve"> El Gobierno Autónomo Descentralizado Municipal de la Joya de los Sachas, establecerá un sistema de recolección de restos de plantas y podas, provenientes </w:t>
      </w:r>
      <w:r w:rsidRPr="00F9069B">
        <w:rPr>
          <w:rFonts w:ascii="Century Gothic" w:hAnsi="Century Gothic"/>
        </w:rPr>
        <w:lastRenderedPageBreak/>
        <w:t>de la limpieza de terrenos y espacios públicos y privados, podas de árboles y jardines.</w:t>
      </w:r>
    </w:p>
    <w:p w14:paraId="4AC1E2D9" w14:textId="06CE0B3C" w:rsidR="00974A0C" w:rsidRPr="00F9069B" w:rsidRDefault="00C329A1" w:rsidP="00974A0C">
      <w:pPr>
        <w:spacing w:after="240"/>
        <w:jc w:val="both"/>
        <w:rPr>
          <w:rFonts w:ascii="Century Gothic" w:hAnsi="Century Gothic"/>
        </w:rPr>
      </w:pPr>
      <w:r w:rsidRPr="00F9069B">
        <w:rPr>
          <w:rFonts w:ascii="Century Gothic" w:hAnsi="Century Gothic"/>
        </w:rPr>
        <w:t>Para recibir este servicio, el interesado deberá solicitar o notificar al Gobierno Autónomo Descentralizado Municipal de la Joya de los Sachas, para la recolección del material vegetal de residuo, los gastos ocasionados por el transporte, serán asumidos por el propietario, mediante una orden de crédito, por lo tanto, el generador no podrá enviar a través del vehículo recolector.</w:t>
      </w:r>
    </w:p>
    <w:p w14:paraId="519E2F8E" w14:textId="7B6C5A38" w:rsidR="00C329A1" w:rsidRPr="00F9069B" w:rsidRDefault="00C329A1" w:rsidP="006141F3">
      <w:pPr>
        <w:pStyle w:val="Ttulo2"/>
      </w:pPr>
      <w:r w:rsidRPr="00F9069B">
        <w:t>CAPÍTULO VIII</w:t>
      </w:r>
      <w:r w:rsidR="00974A0C" w:rsidRPr="00F9069B">
        <w:t xml:space="preserve">: </w:t>
      </w:r>
      <w:r w:rsidRPr="00F9069B">
        <w:t>DE LA RECOLECCIÓN ORDINARIA CLASIFICADA EN LA FUENTE</w:t>
      </w:r>
    </w:p>
    <w:p w14:paraId="76210D56" w14:textId="77777777" w:rsidR="00C329A1" w:rsidRPr="00F9069B" w:rsidRDefault="00C329A1" w:rsidP="00C329A1">
      <w:pPr>
        <w:jc w:val="both"/>
        <w:rPr>
          <w:rFonts w:ascii="Century Gothic" w:hAnsi="Century Gothic"/>
        </w:rPr>
      </w:pPr>
      <w:r w:rsidRPr="00F9069B">
        <w:rPr>
          <w:rFonts w:ascii="Century Gothic" w:hAnsi="Century Gothic"/>
          <w:b/>
        </w:rPr>
        <w:t xml:space="preserve">Art. 63.- De la obligatoriedad de la recolección ordinaria clasificada en la </w:t>
      </w:r>
      <w:proofErr w:type="gramStart"/>
      <w:r w:rsidRPr="00F9069B">
        <w:rPr>
          <w:rFonts w:ascii="Century Gothic" w:hAnsi="Century Gothic"/>
          <w:b/>
        </w:rPr>
        <w:t>fuente.-</w:t>
      </w:r>
      <w:proofErr w:type="gramEnd"/>
      <w:r w:rsidRPr="00F9069B">
        <w:rPr>
          <w:rFonts w:ascii="Century Gothic" w:hAnsi="Century Gothic"/>
        </w:rPr>
        <w:t xml:space="preserve"> Los desechos y residuos sólidos en el Cantón La Joya de los Sachas deben recolectarse, obligatoriamente, clasificados en la fuente, por parte de sus entes generadores.</w:t>
      </w:r>
    </w:p>
    <w:p w14:paraId="6D099134" w14:textId="77777777" w:rsidR="00C329A1" w:rsidRPr="00F9069B" w:rsidRDefault="00C329A1" w:rsidP="00C329A1">
      <w:pPr>
        <w:jc w:val="both"/>
        <w:rPr>
          <w:rFonts w:ascii="Century Gothic" w:hAnsi="Century Gothic"/>
        </w:rPr>
      </w:pPr>
      <w:r w:rsidRPr="00F9069B">
        <w:rPr>
          <w:rFonts w:ascii="Century Gothic" w:hAnsi="Century Gothic"/>
        </w:rPr>
        <w:t>La recolección de desechos orgánicos se hará separada de los desechos inorgánicos. El generador de residuos y desechos sólidos inorgánicos deberá almacenar separadamente los residuos sólidos reutilizables y/o reciclables y los no aprovechables de acuerdo a lo establecido por el GAD Municipal.</w:t>
      </w:r>
    </w:p>
    <w:p w14:paraId="23146690" w14:textId="77777777" w:rsidR="00C329A1" w:rsidRPr="00F9069B" w:rsidRDefault="00C329A1" w:rsidP="00C329A1">
      <w:pPr>
        <w:jc w:val="both"/>
        <w:rPr>
          <w:rFonts w:ascii="Century Gothic" w:hAnsi="Century Gothic"/>
        </w:rPr>
      </w:pPr>
      <w:r w:rsidRPr="00F9069B">
        <w:rPr>
          <w:rFonts w:ascii="Century Gothic" w:hAnsi="Century Gothic"/>
        </w:rPr>
        <w:t>Los desechos sanitarios deberán recolectarse en fundas plásticas y cerrarlas antes de ser depositados en el recipiente de desechos inorgánicos no aprovechables.</w:t>
      </w:r>
    </w:p>
    <w:p w14:paraId="60AF60BA" w14:textId="77777777" w:rsidR="00C329A1" w:rsidRPr="00F9069B" w:rsidRDefault="00C329A1" w:rsidP="00C329A1">
      <w:pPr>
        <w:jc w:val="both"/>
        <w:rPr>
          <w:rFonts w:ascii="Century Gothic" w:hAnsi="Century Gothic"/>
        </w:rPr>
      </w:pPr>
      <w:r w:rsidRPr="00F9069B">
        <w:rPr>
          <w:rFonts w:ascii="Century Gothic" w:hAnsi="Century Gothic"/>
        </w:rPr>
        <w:t>En caso de utilizar contenedores para almacenar residuos y desechos, deberán ser muy bien identificados con el código de color respectivo y siguiendo las normas dictadas por la Autoridad Ambiental Nacional. Los colores se encuentran determinados en la presente Ordenanza.</w:t>
      </w:r>
    </w:p>
    <w:p w14:paraId="09B36E84" w14:textId="169D0E46" w:rsidR="00C329A1" w:rsidRPr="00F9069B" w:rsidRDefault="00C329A1" w:rsidP="00974A0C">
      <w:pPr>
        <w:spacing w:after="240"/>
        <w:jc w:val="both"/>
        <w:rPr>
          <w:rFonts w:ascii="Century Gothic" w:hAnsi="Century Gothic"/>
        </w:rPr>
      </w:pPr>
      <w:r w:rsidRPr="00F9069B">
        <w:rPr>
          <w:rFonts w:ascii="Century Gothic" w:hAnsi="Century Gothic"/>
        </w:rPr>
        <w:t>En todos los casos, el GAD Municipal a través de la Dirección de Gestión Ambiental podrá establecer normas adicionales que garanticen el aprovechamiento y reducción de residuos sólidos.</w:t>
      </w:r>
    </w:p>
    <w:p w14:paraId="43A37626" w14:textId="77777777" w:rsidR="00C329A1" w:rsidRPr="00F9069B" w:rsidRDefault="00C329A1" w:rsidP="00C329A1">
      <w:pPr>
        <w:jc w:val="both"/>
        <w:rPr>
          <w:rFonts w:ascii="Century Gothic" w:hAnsi="Century Gothic"/>
        </w:rPr>
      </w:pPr>
      <w:r w:rsidRPr="00F9069B">
        <w:rPr>
          <w:rFonts w:ascii="Century Gothic" w:hAnsi="Century Gothic"/>
          <w:b/>
        </w:rPr>
        <w:t xml:space="preserve">Art. 64.- De la </w:t>
      </w:r>
      <w:proofErr w:type="gramStart"/>
      <w:r w:rsidRPr="00F9069B">
        <w:rPr>
          <w:rFonts w:ascii="Century Gothic" w:hAnsi="Century Gothic"/>
          <w:b/>
        </w:rPr>
        <w:t>operatividad.-</w:t>
      </w:r>
      <w:proofErr w:type="gramEnd"/>
      <w:r w:rsidRPr="00F9069B">
        <w:rPr>
          <w:rFonts w:ascii="Century Gothic" w:hAnsi="Century Gothic"/>
        </w:rPr>
        <w:t xml:space="preserve"> Los recolectores del GAD Municipal recolectarán los desechos en horarios diferenciados para recoger desechos y residuos orgánicos e inorgánicos. Si los obreros de recolección encontraran incumplimiento en la clasificación y uso de los recipientes, no brindarán el servicio y comunicará a la Dirección de Gestión Ambiental sobre la novedad, en caso de reincidencia se realizará el proceso correspondiente a través de la Unidad Competente de la </w:t>
      </w:r>
      <w:proofErr w:type="gramStart"/>
      <w:r w:rsidRPr="00F9069B">
        <w:rPr>
          <w:rFonts w:ascii="Century Gothic" w:hAnsi="Century Gothic"/>
        </w:rPr>
        <w:t>Municipalidad .</w:t>
      </w:r>
      <w:proofErr w:type="gramEnd"/>
      <w:r w:rsidRPr="00F9069B">
        <w:rPr>
          <w:rFonts w:ascii="Century Gothic" w:hAnsi="Century Gothic"/>
        </w:rPr>
        <w:t xml:space="preserve"> Los recolectores depositarán los desechos y residuos clasificados en los lugares destinados para cada uno de ellos.</w:t>
      </w:r>
    </w:p>
    <w:p w14:paraId="70F8727C" w14:textId="77777777" w:rsidR="00C329A1" w:rsidRPr="00F9069B" w:rsidRDefault="00C329A1" w:rsidP="00C329A1">
      <w:pPr>
        <w:jc w:val="both"/>
        <w:rPr>
          <w:rFonts w:ascii="Century Gothic" w:hAnsi="Century Gothic"/>
        </w:rPr>
      </w:pPr>
      <w:r w:rsidRPr="00F9069B">
        <w:rPr>
          <w:rFonts w:ascii="Century Gothic" w:hAnsi="Century Gothic"/>
        </w:rPr>
        <w:t>Los horarios de recolección clasificada se cumplirán de manera estricta y solo en casos de fuerza mayor sufrirán alteraciones momentáneas.</w:t>
      </w:r>
    </w:p>
    <w:p w14:paraId="064CE15B" w14:textId="77777777" w:rsidR="00C329A1" w:rsidRPr="00F9069B" w:rsidRDefault="00C329A1" w:rsidP="00C329A1">
      <w:pPr>
        <w:jc w:val="both"/>
        <w:rPr>
          <w:rFonts w:ascii="Century Gothic" w:hAnsi="Century Gothic"/>
        </w:rPr>
      </w:pPr>
      <w:r w:rsidRPr="00F9069B">
        <w:rPr>
          <w:rFonts w:ascii="Century Gothic" w:hAnsi="Century Gothic"/>
        </w:rPr>
        <w:t>En caso de que no se cumplan con la clasificación en la fuente se aplicara la sanción correspondiente.</w:t>
      </w:r>
    </w:p>
    <w:p w14:paraId="71BC2BBF" w14:textId="7CB40571" w:rsidR="00C329A1" w:rsidRPr="00F9069B" w:rsidRDefault="00C329A1" w:rsidP="00974A0C">
      <w:pPr>
        <w:spacing w:after="240"/>
        <w:jc w:val="both"/>
        <w:rPr>
          <w:rFonts w:ascii="Century Gothic" w:hAnsi="Century Gothic"/>
        </w:rPr>
      </w:pPr>
      <w:r w:rsidRPr="00F9069B">
        <w:rPr>
          <w:rFonts w:ascii="Century Gothic" w:hAnsi="Century Gothic"/>
        </w:rPr>
        <w:t>Los residuos sólidos peligrosos deberán ser almacenados y recolectados respetando lo establecido en la norma INEN</w:t>
      </w:r>
      <w:r w:rsidR="00C30DBB">
        <w:rPr>
          <w:rFonts w:ascii="Century Gothic" w:hAnsi="Century Gothic"/>
        </w:rPr>
        <w:t xml:space="preserve"> 2266</w:t>
      </w:r>
      <w:r w:rsidRPr="00F9069B">
        <w:rPr>
          <w:rFonts w:ascii="Century Gothic" w:hAnsi="Century Gothic"/>
        </w:rPr>
        <w:t xml:space="preserve"> respectiva y según las directrices emitidas por la Autoridad Ambiental Nacional, hasta que sean entregados a un gestor ambiental para su procesamiento.</w:t>
      </w:r>
    </w:p>
    <w:p w14:paraId="5AE736F2" w14:textId="77777777" w:rsidR="00C329A1" w:rsidRPr="00F9069B" w:rsidRDefault="00C329A1" w:rsidP="00974A0C">
      <w:pPr>
        <w:spacing w:after="240"/>
        <w:jc w:val="both"/>
        <w:rPr>
          <w:rFonts w:ascii="Century Gothic" w:hAnsi="Century Gothic"/>
        </w:rPr>
      </w:pPr>
      <w:r w:rsidRPr="00F9069B">
        <w:rPr>
          <w:rFonts w:ascii="Century Gothic" w:hAnsi="Century Gothic"/>
          <w:b/>
        </w:rPr>
        <w:lastRenderedPageBreak/>
        <w:t xml:space="preserve">Art. 65.- De la capacitación y </w:t>
      </w:r>
      <w:proofErr w:type="gramStart"/>
      <w:r w:rsidRPr="00F9069B">
        <w:rPr>
          <w:rFonts w:ascii="Century Gothic" w:hAnsi="Century Gothic"/>
          <w:b/>
        </w:rPr>
        <w:t>concienciación.-</w:t>
      </w:r>
      <w:proofErr w:type="gramEnd"/>
      <w:r w:rsidRPr="00F9069B">
        <w:rPr>
          <w:rFonts w:ascii="Century Gothic" w:hAnsi="Century Gothic"/>
        </w:rPr>
        <w:t xml:space="preserve"> Todos los ciudadanos y ciudadanas deben ser capacitados en la clasificación de residuos sólidos y concienciados sobre la necesidad de hacerlo, como una política general ciudadana de protección al ambiente y la recuperación del gasto que genera la implementación del sistema.</w:t>
      </w:r>
    </w:p>
    <w:p w14:paraId="2437DB75" w14:textId="66166AAA" w:rsidR="00C329A1" w:rsidRPr="00F9069B" w:rsidRDefault="00C329A1" w:rsidP="00974A0C">
      <w:pPr>
        <w:spacing w:after="240"/>
        <w:jc w:val="both"/>
        <w:rPr>
          <w:rFonts w:ascii="Century Gothic" w:hAnsi="Century Gothic"/>
        </w:rPr>
      </w:pPr>
      <w:r w:rsidRPr="00F9069B">
        <w:rPr>
          <w:rFonts w:ascii="Century Gothic" w:hAnsi="Century Gothic"/>
          <w:b/>
        </w:rPr>
        <w:t xml:space="preserve">Art. 66.- De las responsabilidades </w:t>
      </w:r>
      <w:proofErr w:type="gramStart"/>
      <w:r w:rsidRPr="00F9069B">
        <w:rPr>
          <w:rFonts w:ascii="Century Gothic" w:hAnsi="Century Gothic"/>
          <w:b/>
        </w:rPr>
        <w:t>adicionales.-</w:t>
      </w:r>
      <w:proofErr w:type="gramEnd"/>
      <w:r w:rsidRPr="00F9069B">
        <w:rPr>
          <w:rFonts w:ascii="Century Gothic" w:hAnsi="Century Gothic"/>
        </w:rPr>
        <w:t xml:space="preserve"> El personal y el equipo y maquinaria deberá tener activa participación en mingas programadas por el GAD Municipal o cualquier instancia de la ciudadanía, así como, apoyar en las mingas programadas y realizadas por los Gobiernos Autónomos Descentralizados Parroquiales Rurales y dirigencias comunitarias en sectores urbanos y rurales.</w:t>
      </w:r>
    </w:p>
    <w:p w14:paraId="388EC2CB" w14:textId="4430A0B7" w:rsidR="00C329A1" w:rsidRPr="00F9069B" w:rsidRDefault="00C329A1" w:rsidP="00974A0C">
      <w:pPr>
        <w:spacing w:after="240"/>
        <w:jc w:val="both"/>
        <w:rPr>
          <w:rFonts w:ascii="Century Gothic" w:hAnsi="Century Gothic"/>
        </w:rPr>
      </w:pPr>
      <w:r w:rsidRPr="00F9069B">
        <w:rPr>
          <w:rFonts w:ascii="Century Gothic" w:hAnsi="Century Gothic"/>
          <w:b/>
        </w:rPr>
        <w:t xml:space="preserve">Art. 67.- De la protección personal en la actividad de la </w:t>
      </w:r>
      <w:proofErr w:type="gramStart"/>
      <w:r w:rsidRPr="00F9069B">
        <w:rPr>
          <w:rFonts w:ascii="Century Gothic" w:hAnsi="Century Gothic"/>
          <w:b/>
        </w:rPr>
        <w:t>recolección.-</w:t>
      </w:r>
      <w:proofErr w:type="gramEnd"/>
      <w:r w:rsidRPr="00F9069B">
        <w:rPr>
          <w:rFonts w:ascii="Century Gothic" w:hAnsi="Century Gothic"/>
        </w:rPr>
        <w:t xml:space="preserve"> El personal operativo que realice la actividad de </w:t>
      </w:r>
      <w:r w:rsidR="00C30DBB">
        <w:rPr>
          <w:rFonts w:ascii="Century Gothic" w:hAnsi="Century Gothic"/>
        </w:rPr>
        <w:t>recolección</w:t>
      </w:r>
      <w:r w:rsidRPr="00F9069B">
        <w:rPr>
          <w:rFonts w:ascii="Century Gothic" w:hAnsi="Century Gothic"/>
        </w:rPr>
        <w:t xml:space="preserve"> deberá contar con los materiales, herramientas y equipos necesarios para recolectar y transportar en los vehículos recolectores los desechos sólidos. </w:t>
      </w:r>
    </w:p>
    <w:p w14:paraId="57D3A6EF" w14:textId="77777777" w:rsidR="00C329A1" w:rsidRPr="00F9069B" w:rsidRDefault="00C329A1" w:rsidP="00974A0C">
      <w:pPr>
        <w:spacing w:after="240"/>
        <w:jc w:val="both"/>
        <w:rPr>
          <w:rFonts w:ascii="Century Gothic" w:hAnsi="Century Gothic"/>
        </w:rPr>
      </w:pPr>
      <w:r w:rsidRPr="00F9069B">
        <w:rPr>
          <w:rFonts w:ascii="Century Gothic" w:hAnsi="Century Gothic"/>
        </w:rPr>
        <w:t>El equipamiento incluye los elementos de seguridad personal necesarios y suficientes, los mismos que deberán ser renovados en caso de daño, pérdida o deterioro por cualquier causa, pues este tipo de actividades no pueden realizarse sin la debida protección.</w:t>
      </w:r>
    </w:p>
    <w:p w14:paraId="45F3A19E" w14:textId="5349D06F" w:rsidR="00C329A1" w:rsidRPr="00F9069B" w:rsidRDefault="00C329A1" w:rsidP="00C329A1">
      <w:pPr>
        <w:jc w:val="both"/>
        <w:rPr>
          <w:rFonts w:ascii="Century Gothic" w:hAnsi="Century Gothic"/>
        </w:rPr>
      </w:pPr>
      <w:r w:rsidRPr="00F9069B">
        <w:rPr>
          <w:rFonts w:ascii="Century Gothic" w:hAnsi="Century Gothic"/>
          <w:b/>
        </w:rPr>
        <w:t>Art. 68.- De la responsabilidad ciudadana, frente a la Recolección Ordinaria clasificada en la Fuente.-</w:t>
      </w:r>
      <w:r w:rsidRPr="00F9069B">
        <w:rPr>
          <w:rFonts w:ascii="Century Gothic" w:hAnsi="Century Gothic"/>
        </w:rPr>
        <w:t xml:space="preserve"> Todos los ciudadanos y ciudadanas tienen la obligación de cumplir con lo establecido por el GAD Municipal a través de la presente Ordenanza, el control del cumplimiento de sus políticas, principios, planificación, ejecución y operatividad estará a cargo de la Dirección de Gestión Ambiental y </w:t>
      </w:r>
      <w:r w:rsidR="00C30DBB" w:rsidRPr="00C30DBB">
        <w:rPr>
          <w:rFonts w:ascii="Century Gothic" w:hAnsi="Century Gothic"/>
        </w:rPr>
        <w:t>Coordina</w:t>
      </w:r>
      <w:r w:rsidR="00C30DBB">
        <w:rPr>
          <w:rFonts w:ascii="Century Gothic" w:hAnsi="Century Gothic"/>
        </w:rPr>
        <w:t>ción</w:t>
      </w:r>
      <w:r w:rsidR="00C30DBB" w:rsidRPr="00C30DBB">
        <w:rPr>
          <w:rFonts w:ascii="Century Gothic" w:hAnsi="Century Gothic"/>
        </w:rPr>
        <w:t xml:space="preserve"> de Control Municipal</w:t>
      </w:r>
      <w:r w:rsidR="00C30DBB">
        <w:rPr>
          <w:rFonts w:ascii="Century Gothic" w:hAnsi="Century Gothic"/>
        </w:rPr>
        <w:t xml:space="preserve"> </w:t>
      </w:r>
      <w:r w:rsidRPr="00F9069B">
        <w:rPr>
          <w:rFonts w:ascii="Century Gothic" w:hAnsi="Century Gothic"/>
        </w:rPr>
        <w:t>en caso de incumplimiento será responsabilidad de la o quien haga sus veces.</w:t>
      </w:r>
    </w:p>
    <w:p w14:paraId="514976E3" w14:textId="77777777" w:rsidR="00974A0C" w:rsidRPr="00F9069B" w:rsidRDefault="00C329A1" w:rsidP="00C329A1">
      <w:pPr>
        <w:jc w:val="both"/>
        <w:rPr>
          <w:rFonts w:ascii="Century Gothic" w:hAnsi="Century Gothic"/>
        </w:rPr>
      </w:pPr>
      <w:r w:rsidRPr="00F9069B">
        <w:rPr>
          <w:rFonts w:ascii="Century Gothic" w:hAnsi="Century Gothic"/>
        </w:rPr>
        <w:t>En la recolección domiciliaria, la ciudadanía deberá cumplir obligatoriamente con las siguientes disposiciones:</w:t>
      </w:r>
    </w:p>
    <w:p w14:paraId="1008EE14" w14:textId="77777777" w:rsidR="00974A0C" w:rsidRPr="00F9069B" w:rsidRDefault="00C329A1" w:rsidP="00C329A1">
      <w:pPr>
        <w:pStyle w:val="Prrafodelista"/>
        <w:numPr>
          <w:ilvl w:val="0"/>
          <w:numId w:val="20"/>
        </w:numPr>
        <w:jc w:val="both"/>
        <w:rPr>
          <w:rFonts w:ascii="Century Gothic" w:hAnsi="Century Gothic"/>
        </w:rPr>
      </w:pPr>
      <w:r w:rsidRPr="00F9069B">
        <w:rPr>
          <w:rFonts w:ascii="Century Gothic" w:hAnsi="Century Gothic"/>
        </w:rPr>
        <w:t>Exponer los recipientes con los desechos en las aceras frente a sus viviendas, comercios e instituciones, únicamente en el horario de recolección que corresponde a esa área específica, lo que será determinado por el GAD Municipal. Bajo ningún concepto los depositarán en sitios inadecuados. Si se encontraren cerca de un recipiente comunitario, podría hacer uso de él para depositar sus desechos. Si se usan recipientes tipo tacho plástico, éstos deben ser retirados inmediatamente luego de haberse realizado la recolección.</w:t>
      </w:r>
    </w:p>
    <w:p w14:paraId="4077DE21" w14:textId="77777777" w:rsidR="00974A0C" w:rsidRPr="00F9069B" w:rsidRDefault="00C329A1" w:rsidP="00C329A1">
      <w:pPr>
        <w:pStyle w:val="Prrafodelista"/>
        <w:numPr>
          <w:ilvl w:val="0"/>
          <w:numId w:val="20"/>
        </w:numPr>
        <w:jc w:val="both"/>
        <w:rPr>
          <w:rFonts w:ascii="Century Gothic" w:hAnsi="Century Gothic"/>
        </w:rPr>
      </w:pPr>
      <w:r w:rsidRPr="00F9069B">
        <w:rPr>
          <w:rFonts w:ascii="Century Gothic" w:hAnsi="Century Gothic"/>
        </w:rPr>
        <w:t>En los recipientes no se deberán depositar sustancias líquidas, excrementos, aceites, pilas y baterías sin protección, es decir, previa la eliminación en el tacho o funda general, deberán ser depositados en fundas o botellas debidamente cerradas.</w:t>
      </w:r>
    </w:p>
    <w:p w14:paraId="48B03AB9" w14:textId="77777777" w:rsidR="00974A0C" w:rsidRPr="00F9069B" w:rsidRDefault="00C329A1" w:rsidP="00C329A1">
      <w:pPr>
        <w:pStyle w:val="Prrafodelista"/>
        <w:numPr>
          <w:ilvl w:val="0"/>
          <w:numId w:val="20"/>
        </w:numPr>
        <w:jc w:val="both"/>
        <w:rPr>
          <w:rFonts w:ascii="Century Gothic" w:hAnsi="Century Gothic"/>
        </w:rPr>
      </w:pPr>
      <w:r w:rsidRPr="00F9069B">
        <w:rPr>
          <w:rFonts w:ascii="Century Gothic" w:hAnsi="Century Gothic"/>
        </w:rPr>
        <w:t>Los desechos deberán ser recolectados en forma clasificada para ser depositados en los vehículos recolectores respetando el horario de los mismos.</w:t>
      </w:r>
    </w:p>
    <w:p w14:paraId="7DC6C9CA" w14:textId="77777777" w:rsidR="00974A0C" w:rsidRPr="00F9069B" w:rsidRDefault="00C329A1" w:rsidP="00C329A1">
      <w:pPr>
        <w:pStyle w:val="Prrafodelista"/>
        <w:numPr>
          <w:ilvl w:val="0"/>
          <w:numId w:val="20"/>
        </w:numPr>
        <w:jc w:val="both"/>
        <w:rPr>
          <w:rFonts w:ascii="Century Gothic" w:hAnsi="Century Gothic"/>
        </w:rPr>
      </w:pPr>
      <w:r w:rsidRPr="00F9069B">
        <w:rPr>
          <w:rFonts w:ascii="Century Gothic" w:hAnsi="Century Gothic"/>
        </w:rPr>
        <w:lastRenderedPageBreak/>
        <w:t>La recolección deberá hacerse en los recipientes que para el efecto disponga el GAD Municipal.</w:t>
      </w:r>
    </w:p>
    <w:p w14:paraId="06BC2883" w14:textId="2659A3C5" w:rsidR="00C329A1" w:rsidRPr="00F9069B" w:rsidRDefault="00C329A1" w:rsidP="00C329A1">
      <w:pPr>
        <w:pStyle w:val="Prrafodelista"/>
        <w:numPr>
          <w:ilvl w:val="0"/>
          <w:numId w:val="20"/>
        </w:numPr>
        <w:jc w:val="both"/>
        <w:rPr>
          <w:rFonts w:ascii="Century Gothic" w:hAnsi="Century Gothic"/>
        </w:rPr>
      </w:pPr>
      <w:r w:rsidRPr="00F9069B">
        <w:rPr>
          <w:rFonts w:ascii="Century Gothic" w:hAnsi="Century Gothic"/>
        </w:rPr>
        <w:t>Los hoteles, restaurantes, instituciones públicas y privadas condominios o urbanizaciones que generen grandes cantidades de desechos, deberán recolectarlos, clasificados en orgánicos e inorgánicos en recipientes dispuestos por el GAD Municipal y disponerlos en sitios aptos para el almacenaje hasta que pase el vehículo recolector, para evitar la acción de los perros y otros animales callejeros. Los habitantes de dichas áreas, tienen la obligación de llevar sus desechos hasta el sitio de almacenaje determinado. Las características del sistema de almacenamiento de desechos, se determinan en la presente Ordenanza.</w:t>
      </w:r>
    </w:p>
    <w:p w14:paraId="7B6ADE56" w14:textId="77777777" w:rsidR="00C329A1" w:rsidRPr="00F9069B" w:rsidRDefault="00C329A1" w:rsidP="00C329A1">
      <w:pPr>
        <w:jc w:val="both"/>
        <w:rPr>
          <w:rFonts w:ascii="Century Gothic" w:hAnsi="Century Gothic"/>
        </w:rPr>
      </w:pPr>
      <w:r w:rsidRPr="00F9069B">
        <w:rPr>
          <w:rFonts w:ascii="Century Gothic" w:hAnsi="Century Gothic"/>
          <w:b/>
        </w:rPr>
        <w:t xml:space="preserve">Art. 69.- De la difusión y </w:t>
      </w:r>
      <w:proofErr w:type="gramStart"/>
      <w:r w:rsidRPr="00F9069B">
        <w:rPr>
          <w:rFonts w:ascii="Century Gothic" w:hAnsi="Century Gothic"/>
          <w:b/>
        </w:rPr>
        <w:t>publicidad.-</w:t>
      </w:r>
      <w:proofErr w:type="gramEnd"/>
      <w:r w:rsidRPr="00F9069B">
        <w:rPr>
          <w:rFonts w:ascii="Century Gothic" w:hAnsi="Century Gothic"/>
        </w:rPr>
        <w:t xml:space="preserve"> El GAD Municipal deberá difundir ampliamente el sistema en general, su metodología, su mecanismo, las normas que lo rigen, las fases de la recolección clasificada, así como, qué materiales son reutilizables y/o reciclables, cómo manejarlos, en donde depositarlos, las rutas; frecuencias y horarios de recolección que deben cumplirse obligatoriamente.</w:t>
      </w:r>
    </w:p>
    <w:p w14:paraId="394DB470" w14:textId="57EC8A0B" w:rsidR="00C329A1" w:rsidRPr="00F9069B" w:rsidRDefault="00C329A1" w:rsidP="00974A0C">
      <w:pPr>
        <w:spacing w:after="240"/>
        <w:jc w:val="both"/>
        <w:rPr>
          <w:rFonts w:ascii="Century Gothic" w:hAnsi="Century Gothic"/>
        </w:rPr>
      </w:pPr>
      <w:r w:rsidRPr="00F9069B">
        <w:rPr>
          <w:rFonts w:ascii="Century Gothic" w:hAnsi="Century Gothic"/>
        </w:rPr>
        <w:t>Los cambios que por alguna razón se implementen, también serán difundidos y ampliamente publicitados por todos los medios de difusión y comunicación masiva a fin de que la ciudadanía tenga pleno conocimiento para su aplicación.</w:t>
      </w:r>
    </w:p>
    <w:p w14:paraId="7510083F" w14:textId="77777777" w:rsidR="00C329A1" w:rsidRPr="00F9069B" w:rsidRDefault="00C329A1" w:rsidP="00C329A1">
      <w:pPr>
        <w:jc w:val="both"/>
        <w:rPr>
          <w:rFonts w:ascii="Century Gothic" w:hAnsi="Century Gothic"/>
        </w:rPr>
      </w:pPr>
      <w:r w:rsidRPr="00F9069B">
        <w:rPr>
          <w:rFonts w:ascii="Century Gothic" w:hAnsi="Century Gothic"/>
          <w:b/>
        </w:rPr>
        <w:t xml:space="preserve">Art. 70.- De la creación de microempresas de recolección </w:t>
      </w:r>
      <w:proofErr w:type="gramStart"/>
      <w:r w:rsidRPr="00F9069B">
        <w:rPr>
          <w:rFonts w:ascii="Century Gothic" w:hAnsi="Century Gothic"/>
          <w:b/>
        </w:rPr>
        <w:t>clasificada.-</w:t>
      </w:r>
      <w:proofErr w:type="gramEnd"/>
      <w:r w:rsidRPr="00F9069B">
        <w:rPr>
          <w:rFonts w:ascii="Century Gothic" w:hAnsi="Century Gothic"/>
        </w:rPr>
        <w:t xml:space="preserve"> Esta Ordenanza faculta realizar Microempresas de Economía Popular y Solidaria, cuya creación estará a cargo del Instituto de Economía Popular y Solidaria; y, serán conformadas con personas de escasos recursos económicos y que se dediquen a recolectar los residuos inorgánicos aprovechables, es decir susceptibles de ser reutilizados o reciclados.</w:t>
      </w:r>
    </w:p>
    <w:p w14:paraId="6823CE5E" w14:textId="2055743A" w:rsidR="00C329A1" w:rsidRPr="00F9069B" w:rsidRDefault="00C329A1" w:rsidP="00C329A1">
      <w:pPr>
        <w:jc w:val="both"/>
        <w:rPr>
          <w:rFonts w:ascii="Century Gothic" w:hAnsi="Century Gothic"/>
        </w:rPr>
      </w:pPr>
      <w:r w:rsidRPr="00F9069B">
        <w:rPr>
          <w:rFonts w:ascii="Century Gothic" w:hAnsi="Century Gothic"/>
        </w:rPr>
        <w:t>El producto de la recolección clasificada deberá ser acopiada en un lugar adecuado, con las debidas medidas de salubridad y seguridad por un tiempo máximo de 7 días y se recomienda entregar a los</w:t>
      </w:r>
      <w:r w:rsidR="00974A0C" w:rsidRPr="00F9069B">
        <w:rPr>
          <w:rFonts w:ascii="Century Gothic" w:hAnsi="Century Gothic"/>
        </w:rPr>
        <w:t xml:space="preserve"> </w:t>
      </w:r>
      <w:r w:rsidRPr="00F9069B">
        <w:rPr>
          <w:rFonts w:ascii="Century Gothic" w:hAnsi="Century Gothic"/>
        </w:rPr>
        <w:t>compradores en el menor tiempo posible a fin de evitar saturación de las bodegas y/ o riesgos innecesarios.</w:t>
      </w:r>
    </w:p>
    <w:p w14:paraId="40B0CF34" w14:textId="0696372F" w:rsidR="00C329A1" w:rsidRPr="00F9069B" w:rsidRDefault="00C329A1" w:rsidP="00974A0C">
      <w:pPr>
        <w:spacing w:after="240"/>
        <w:jc w:val="both"/>
        <w:rPr>
          <w:rFonts w:ascii="Century Gothic" w:hAnsi="Century Gothic"/>
        </w:rPr>
      </w:pPr>
      <w:r w:rsidRPr="00F9069B">
        <w:rPr>
          <w:rFonts w:ascii="Century Gothic" w:hAnsi="Century Gothic"/>
        </w:rPr>
        <w:t xml:space="preserve">Las microempresas serán autorizadas y controladas por el GAD Municipal a través de la Dirección de Gestión Ambiental, y </w:t>
      </w:r>
      <w:r w:rsidR="00C30DBB">
        <w:rPr>
          <w:rFonts w:ascii="Century Gothic" w:hAnsi="Century Gothic"/>
        </w:rPr>
        <w:t xml:space="preserve">la </w:t>
      </w:r>
      <w:r w:rsidR="00C30DBB" w:rsidRPr="00C30DBB">
        <w:rPr>
          <w:rFonts w:ascii="Century Gothic" w:hAnsi="Century Gothic"/>
        </w:rPr>
        <w:t>Coordina</w:t>
      </w:r>
      <w:r w:rsidR="00C30DBB">
        <w:rPr>
          <w:rFonts w:ascii="Century Gothic" w:hAnsi="Century Gothic"/>
        </w:rPr>
        <w:t>ción</w:t>
      </w:r>
      <w:r w:rsidR="00C30DBB" w:rsidRPr="00C30DBB">
        <w:rPr>
          <w:rFonts w:ascii="Century Gothic" w:hAnsi="Century Gothic"/>
        </w:rPr>
        <w:t xml:space="preserve"> de Control Municipal</w:t>
      </w:r>
      <w:r w:rsidR="00C30DBB">
        <w:rPr>
          <w:rFonts w:ascii="Century Gothic" w:hAnsi="Century Gothic"/>
        </w:rPr>
        <w:t xml:space="preserve"> </w:t>
      </w:r>
      <w:r w:rsidRPr="00F9069B">
        <w:rPr>
          <w:rFonts w:ascii="Century Gothic" w:hAnsi="Century Gothic"/>
        </w:rPr>
        <w:t>o quien haga sus veces.</w:t>
      </w:r>
    </w:p>
    <w:p w14:paraId="5A09DCAC" w14:textId="086AB8A2" w:rsidR="00C329A1" w:rsidRPr="00F9069B" w:rsidRDefault="00C329A1" w:rsidP="00C329A1">
      <w:pPr>
        <w:jc w:val="both"/>
        <w:rPr>
          <w:rFonts w:ascii="Century Gothic" w:hAnsi="Century Gothic"/>
        </w:rPr>
      </w:pPr>
      <w:r w:rsidRPr="00F9069B">
        <w:rPr>
          <w:rFonts w:ascii="Century Gothic" w:hAnsi="Century Gothic"/>
          <w:b/>
        </w:rPr>
        <w:t>Art.</w:t>
      </w:r>
      <w:r w:rsidR="00974A0C" w:rsidRPr="00F9069B">
        <w:rPr>
          <w:rFonts w:ascii="Century Gothic" w:hAnsi="Century Gothic"/>
          <w:b/>
        </w:rPr>
        <w:t xml:space="preserve"> </w:t>
      </w:r>
      <w:r w:rsidRPr="00F9069B">
        <w:rPr>
          <w:rFonts w:ascii="Century Gothic" w:hAnsi="Century Gothic"/>
          <w:b/>
        </w:rPr>
        <w:t xml:space="preserve">71.-Del </w:t>
      </w:r>
      <w:proofErr w:type="gramStart"/>
      <w:r w:rsidRPr="00F9069B">
        <w:rPr>
          <w:rFonts w:ascii="Century Gothic" w:hAnsi="Century Gothic"/>
          <w:b/>
        </w:rPr>
        <w:t>incumplimiento.-</w:t>
      </w:r>
      <w:proofErr w:type="gramEnd"/>
      <w:r w:rsidRPr="00F9069B">
        <w:rPr>
          <w:rFonts w:ascii="Century Gothic" w:hAnsi="Century Gothic"/>
        </w:rPr>
        <w:t xml:space="preserve"> Es obligatorio recolectar en la fuente clasificadamente los desechos por lo que en caso de incumplimiento se determinarán las sanciones correspondientes, las mismas que se estipulan en esta Ordenanza.</w:t>
      </w:r>
    </w:p>
    <w:p w14:paraId="4763AA12" w14:textId="77777777" w:rsidR="00C329A1" w:rsidRPr="00F9069B" w:rsidRDefault="00C329A1" w:rsidP="00C329A1">
      <w:pPr>
        <w:jc w:val="both"/>
        <w:rPr>
          <w:rFonts w:ascii="Century Gothic" w:hAnsi="Century Gothic"/>
        </w:rPr>
      </w:pPr>
      <w:r w:rsidRPr="00F9069B">
        <w:rPr>
          <w:rFonts w:ascii="Century Gothic" w:hAnsi="Century Gothic"/>
        </w:rPr>
        <w:t>En las zonas donde por cualquier causa no se pueda realizar la recolección diferenciada, no será obligatoria la recolección clasificada en la fuente por parte de los generadores.</w:t>
      </w:r>
    </w:p>
    <w:p w14:paraId="55804A7B" w14:textId="77777777" w:rsidR="00C329A1" w:rsidRPr="00F9069B" w:rsidRDefault="00C329A1" w:rsidP="0073153D">
      <w:pPr>
        <w:spacing w:after="240"/>
        <w:jc w:val="both"/>
        <w:rPr>
          <w:rFonts w:ascii="Century Gothic" w:hAnsi="Century Gothic"/>
        </w:rPr>
      </w:pPr>
      <w:r w:rsidRPr="00F9069B">
        <w:rPr>
          <w:rFonts w:ascii="Century Gothic" w:hAnsi="Century Gothic"/>
        </w:rPr>
        <w:t>El incumplimiento estará justificado únicamente en los casos y zonas donde el GAD Municipal no pueda aplicar el sistema de recolección clasificada por cualquier causa.</w:t>
      </w:r>
    </w:p>
    <w:p w14:paraId="2A8131B9" w14:textId="62B772D0" w:rsidR="00C329A1" w:rsidRPr="00F9069B" w:rsidRDefault="00C329A1" w:rsidP="0073153D">
      <w:pPr>
        <w:pStyle w:val="Ttulo2"/>
      </w:pPr>
      <w:r w:rsidRPr="00F9069B">
        <w:lastRenderedPageBreak/>
        <w:t>CAPITULO IX</w:t>
      </w:r>
      <w:r w:rsidR="0073153D" w:rsidRPr="00F9069B">
        <w:t xml:space="preserve">: </w:t>
      </w:r>
      <w:r w:rsidRPr="00F9069B">
        <w:t>RECIPIENTES: TIPO, UTILIZACIÓN Y RETIRO</w:t>
      </w:r>
    </w:p>
    <w:p w14:paraId="395D40F4" w14:textId="77777777" w:rsidR="00C329A1" w:rsidRPr="00F9069B" w:rsidRDefault="00C329A1" w:rsidP="00C329A1">
      <w:pPr>
        <w:jc w:val="both"/>
        <w:rPr>
          <w:rFonts w:ascii="Century Gothic" w:hAnsi="Century Gothic"/>
        </w:rPr>
      </w:pPr>
      <w:r w:rsidRPr="00F9069B">
        <w:rPr>
          <w:rFonts w:ascii="Century Gothic" w:hAnsi="Century Gothic"/>
          <w:b/>
        </w:rPr>
        <w:t xml:space="preserve">Art. </w:t>
      </w:r>
      <w:proofErr w:type="gramStart"/>
      <w:r w:rsidRPr="00F9069B">
        <w:rPr>
          <w:rFonts w:ascii="Century Gothic" w:hAnsi="Century Gothic"/>
          <w:b/>
        </w:rPr>
        <w:t>72.–</w:t>
      </w:r>
      <w:proofErr w:type="gramEnd"/>
      <w:r w:rsidRPr="00F9069B">
        <w:rPr>
          <w:rFonts w:ascii="Century Gothic" w:hAnsi="Century Gothic"/>
          <w:b/>
        </w:rPr>
        <w:t xml:space="preserve"> Responsabilidad. -</w:t>
      </w:r>
      <w:r w:rsidRPr="00F9069B">
        <w:rPr>
          <w:rFonts w:ascii="Century Gothic" w:hAnsi="Century Gothic"/>
        </w:rPr>
        <w:t xml:space="preserve"> La adquisición de los recipientes será a cargo del usuario o a través del GAD Municipal.</w:t>
      </w:r>
    </w:p>
    <w:p w14:paraId="499193B4" w14:textId="77777777" w:rsidR="00C329A1" w:rsidRPr="00F9069B" w:rsidRDefault="00C329A1" w:rsidP="00C329A1">
      <w:pPr>
        <w:jc w:val="both"/>
        <w:rPr>
          <w:rFonts w:ascii="Century Gothic" w:hAnsi="Century Gothic"/>
        </w:rPr>
      </w:pPr>
      <w:r w:rsidRPr="00F9069B">
        <w:rPr>
          <w:rFonts w:ascii="Century Gothic" w:hAnsi="Century Gothic"/>
        </w:rPr>
        <w:t>La utilización, conservación y limpieza de los recipientes plásticos será obligatoria y a cargo de los habitantes de cada inmueble: viviendas, locales comerciales, instituciones y otros, así como en las cantidades que sean necesarias para la correcta gestión de los desechos residuos sólidos.</w:t>
      </w:r>
    </w:p>
    <w:p w14:paraId="3B061BA1" w14:textId="77777777" w:rsidR="0073153D" w:rsidRPr="00F9069B" w:rsidRDefault="00C329A1" w:rsidP="0073153D">
      <w:pPr>
        <w:spacing w:after="240"/>
        <w:jc w:val="both"/>
        <w:rPr>
          <w:rFonts w:ascii="Century Gothic" w:hAnsi="Century Gothic"/>
        </w:rPr>
      </w:pPr>
      <w:r w:rsidRPr="00F9069B">
        <w:rPr>
          <w:rFonts w:ascii="Century Gothic" w:hAnsi="Century Gothic"/>
        </w:rPr>
        <w:t>En sitios donde no se pueda aplicar el uso de tachos por cualquier razón, se podrán usar fundas con los mismos colores que se usen para los tachos.</w:t>
      </w:r>
    </w:p>
    <w:p w14:paraId="493777B0" w14:textId="32748459" w:rsidR="00C329A1" w:rsidRPr="00F9069B" w:rsidRDefault="00C329A1" w:rsidP="0073153D">
      <w:pPr>
        <w:spacing w:after="240"/>
        <w:jc w:val="both"/>
        <w:rPr>
          <w:rFonts w:ascii="Century Gothic" w:hAnsi="Century Gothic"/>
          <w:b/>
        </w:rPr>
      </w:pPr>
      <w:r w:rsidRPr="00F9069B">
        <w:rPr>
          <w:rFonts w:ascii="Century Gothic" w:hAnsi="Century Gothic"/>
          <w:b/>
        </w:rPr>
        <w:t>Art. 73.-Tipo de recipiente:</w:t>
      </w:r>
    </w:p>
    <w:p w14:paraId="158A77CA" w14:textId="77777777" w:rsidR="0073153D" w:rsidRPr="00F9069B" w:rsidRDefault="00C329A1" w:rsidP="00C329A1">
      <w:pPr>
        <w:pStyle w:val="Prrafodelista"/>
        <w:numPr>
          <w:ilvl w:val="0"/>
          <w:numId w:val="21"/>
        </w:numPr>
        <w:jc w:val="both"/>
        <w:rPr>
          <w:rFonts w:ascii="Century Gothic" w:hAnsi="Century Gothic"/>
        </w:rPr>
      </w:pPr>
      <w:r w:rsidRPr="00F9069B">
        <w:rPr>
          <w:rFonts w:ascii="Century Gothic" w:hAnsi="Century Gothic"/>
        </w:rPr>
        <w:t>Para los residuos orgánicos, los recipientes deberán ser de color verde, de material plástico, caucho vulcanizado o cualquier otro material plástico resistentes a la oxidación, a la humedad, y al manejo durante el retiro de los residuos, no porosos y deberán contar con una. tapa para evitar la emisión de olores, proliferación de vectores y que agentes externos rieguen los residuos que sean dispuestos para su retiro.</w:t>
      </w:r>
    </w:p>
    <w:p w14:paraId="5A1A4420" w14:textId="77777777" w:rsidR="0073153D" w:rsidRPr="00F9069B" w:rsidRDefault="00C329A1" w:rsidP="00C329A1">
      <w:pPr>
        <w:pStyle w:val="Prrafodelista"/>
        <w:numPr>
          <w:ilvl w:val="0"/>
          <w:numId w:val="21"/>
        </w:numPr>
        <w:jc w:val="both"/>
        <w:rPr>
          <w:rFonts w:ascii="Century Gothic" w:hAnsi="Century Gothic"/>
        </w:rPr>
      </w:pPr>
      <w:r w:rsidRPr="00F9069B">
        <w:rPr>
          <w:rFonts w:ascii="Century Gothic" w:hAnsi="Century Gothic"/>
        </w:rPr>
        <w:t>Para los desechos inorgánicos no reciclables, los recipientes serán de color negro, de material 'plástico resistente o de metal resistentes a 'la oxidación, humedad y de resistencia suficiente para soportar el manejo durante el retiro de los residuos, no poroso y deberán contar con una tapa para evitar la emisión de olores, proliferación de vectores.</w:t>
      </w:r>
    </w:p>
    <w:p w14:paraId="6AF31A45" w14:textId="77777777" w:rsidR="0073153D" w:rsidRPr="00F9069B" w:rsidRDefault="00C329A1" w:rsidP="00C329A1">
      <w:pPr>
        <w:pStyle w:val="Prrafodelista"/>
        <w:numPr>
          <w:ilvl w:val="0"/>
          <w:numId w:val="21"/>
        </w:numPr>
        <w:jc w:val="both"/>
        <w:rPr>
          <w:rFonts w:ascii="Century Gothic" w:hAnsi="Century Gothic"/>
        </w:rPr>
      </w:pPr>
      <w:r w:rsidRPr="00F9069B">
        <w:rPr>
          <w:rFonts w:ascii="Century Gothic" w:hAnsi="Century Gothic"/>
        </w:rPr>
        <w:t>Los recipientes para los desechos inorgánicos reciclables serán de color azul, de material plástico resistente o de metal resistentes a la oxidación, humedad y de resistencia suficiente para soportar' el manejo durante el retiro de los residuos, no poroso y deberán contar con una tapa para evitar la emisión de olores y proliferación de vectores.</w:t>
      </w:r>
    </w:p>
    <w:p w14:paraId="29F528BA" w14:textId="72C3F4C1" w:rsidR="00C329A1" w:rsidRPr="00F9069B" w:rsidRDefault="00C329A1" w:rsidP="0073153D">
      <w:pPr>
        <w:spacing w:after="240"/>
        <w:jc w:val="both"/>
        <w:rPr>
          <w:rFonts w:ascii="Century Gothic" w:hAnsi="Century Gothic"/>
        </w:rPr>
      </w:pPr>
      <w:r w:rsidRPr="00F9069B">
        <w:rPr>
          <w:rFonts w:ascii="Century Gothic" w:hAnsi="Century Gothic"/>
          <w:b/>
        </w:rPr>
        <w:t xml:space="preserve">Art. 74.- </w:t>
      </w:r>
      <w:proofErr w:type="gramStart"/>
      <w:r w:rsidRPr="00F9069B">
        <w:rPr>
          <w:rFonts w:ascii="Century Gothic" w:hAnsi="Century Gothic"/>
          <w:b/>
        </w:rPr>
        <w:t>Capacidad.-</w:t>
      </w:r>
      <w:proofErr w:type="gramEnd"/>
      <w:r w:rsidRPr="00F9069B">
        <w:rPr>
          <w:rFonts w:ascii="Century Gothic" w:hAnsi="Century Gothic"/>
        </w:rPr>
        <w:t xml:space="preserve"> La capacidad mínima de los recipientes será de 30 libras y su capacidad máxima deberá ser de 60 libras lo que permitirá el manejo, maniobrabilidad y facilidad para el retiro por parte del personal de la municipalidad.</w:t>
      </w:r>
    </w:p>
    <w:p w14:paraId="4876F7F3" w14:textId="745ECC66" w:rsidR="00C329A1" w:rsidRPr="00F9069B" w:rsidRDefault="00C329A1" w:rsidP="0073153D">
      <w:pPr>
        <w:spacing w:after="240"/>
        <w:jc w:val="both"/>
        <w:rPr>
          <w:rFonts w:ascii="Century Gothic" w:hAnsi="Century Gothic"/>
        </w:rPr>
      </w:pPr>
      <w:r w:rsidRPr="00F9069B">
        <w:rPr>
          <w:rFonts w:ascii="Century Gothic" w:hAnsi="Century Gothic"/>
          <w:b/>
        </w:rPr>
        <w:t xml:space="preserve">Art. 75.- </w:t>
      </w:r>
      <w:proofErr w:type="gramStart"/>
      <w:r w:rsidRPr="00F9069B">
        <w:rPr>
          <w:rFonts w:ascii="Century Gothic" w:hAnsi="Century Gothic"/>
          <w:b/>
        </w:rPr>
        <w:t>Adquisición.-</w:t>
      </w:r>
      <w:proofErr w:type="gramEnd"/>
      <w:r w:rsidRPr="00F9069B">
        <w:rPr>
          <w:rFonts w:ascii="Century Gothic" w:hAnsi="Century Gothic"/>
        </w:rPr>
        <w:t xml:space="preserve"> La adquisición, utilización, conservación y limpieza de los recipientes (basureros) será obligatoria y estará a cargo de ello cada uno de los generadores o propietarios de los mismos.</w:t>
      </w:r>
    </w:p>
    <w:p w14:paraId="519233E2" w14:textId="73D447E2" w:rsidR="00C329A1" w:rsidRPr="00F9069B" w:rsidRDefault="00C329A1" w:rsidP="0073153D">
      <w:pPr>
        <w:spacing w:after="240"/>
        <w:jc w:val="both"/>
        <w:rPr>
          <w:rFonts w:ascii="Century Gothic" w:hAnsi="Century Gothic"/>
        </w:rPr>
      </w:pPr>
      <w:r w:rsidRPr="00F9069B">
        <w:rPr>
          <w:rFonts w:ascii="Century Gothic" w:hAnsi="Century Gothic"/>
          <w:b/>
        </w:rPr>
        <w:t>Art. 76.-</w:t>
      </w:r>
      <w:r w:rsidRPr="00F9069B">
        <w:rPr>
          <w:rFonts w:ascii="Century Gothic" w:hAnsi="Century Gothic"/>
        </w:rPr>
        <w:t xml:space="preserve"> Los desechos y residuos no deben sobrepasar la capacidad del recipiente, no debe existir desbordamientos, por lo tanto, de ser necesario. cada generador deberá contar con la cantidad de recipientes necesarios para depositar la totalidad generada.</w:t>
      </w:r>
    </w:p>
    <w:p w14:paraId="769E68DC" w14:textId="3E654E7A" w:rsidR="00C329A1" w:rsidRPr="00F9069B" w:rsidRDefault="00C329A1" w:rsidP="0073153D">
      <w:pPr>
        <w:spacing w:after="240"/>
        <w:jc w:val="both"/>
        <w:rPr>
          <w:rFonts w:ascii="Century Gothic" w:hAnsi="Century Gothic"/>
        </w:rPr>
      </w:pPr>
      <w:r w:rsidRPr="00F9069B">
        <w:rPr>
          <w:rFonts w:ascii="Century Gothic" w:hAnsi="Century Gothic"/>
          <w:b/>
        </w:rPr>
        <w:lastRenderedPageBreak/>
        <w:t>Art. 77.-</w:t>
      </w:r>
      <w:r w:rsidRPr="00F9069B">
        <w:rPr>
          <w:rFonts w:ascii="Century Gothic" w:hAnsi="Century Gothic"/>
        </w:rPr>
        <w:t xml:space="preserve"> En las zonas y locales comerciales cada propietario o arrendatario deberá, de manera obligatoria, colocar recipientes para cada tipo de desecho y residuo generado en su local, así mismo, será el responsable del mantenimiento, cuidado de los recipientes y deberá velar por la correcta utilización de los mismos por parte de sus usuarios.</w:t>
      </w:r>
    </w:p>
    <w:p w14:paraId="3629C5AB" w14:textId="77777777" w:rsidR="00C329A1" w:rsidRPr="00F9069B" w:rsidRDefault="00C329A1" w:rsidP="0073153D">
      <w:pPr>
        <w:spacing w:after="240"/>
        <w:jc w:val="both"/>
        <w:rPr>
          <w:rFonts w:ascii="Century Gothic" w:hAnsi="Century Gothic"/>
        </w:rPr>
      </w:pPr>
      <w:r w:rsidRPr="00F9069B">
        <w:rPr>
          <w:rFonts w:ascii="Century Gothic" w:hAnsi="Century Gothic"/>
          <w:b/>
        </w:rPr>
        <w:t>Art. 78.-</w:t>
      </w:r>
      <w:r w:rsidRPr="00F9069B">
        <w:rPr>
          <w:rFonts w:ascii="Century Gothic" w:hAnsi="Century Gothic"/>
        </w:rPr>
        <w:t xml:space="preserve"> Los propietarios de locales comerciales deberán mantener limpia la parte frontal de su establecimiento y su zona de influencia hasta el eje de la vía. Quienes no cumplan con esta disposición serán sancionados conforme lo establece esta ordenanza.</w:t>
      </w:r>
    </w:p>
    <w:p w14:paraId="7B9113CC" w14:textId="77777777" w:rsidR="00C329A1" w:rsidRPr="00F9069B" w:rsidRDefault="00C329A1" w:rsidP="00C329A1">
      <w:pPr>
        <w:jc w:val="both"/>
        <w:rPr>
          <w:rFonts w:ascii="Century Gothic" w:hAnsi="Century Gothic"/>
        </w:rPr>
      </w:pPr>
      <w:r w:rsidRPr="00F9069B">
        <w:rPr>
          <w:rFonts w:ascii="Century Gothic" w:hAnsi="Century Gothic"/>
          <w:b/>
        </w:rPr>
        <w:t xml:space="preserve">Art. 79.- De los recipientes de uso </w:t>
      </w:r>
      <w:proofErr w:type="gramStart"/>
      <w:r w:rsidRPr="00F9069B">
        <w:rPr>
          <w:rFonts w:ascii="Century Gothic" w:hAnsi="Century Gothic"/>
          <w:b/>
        </w:rPr>
        <w:t>comunitario.-</w:t>
      </w:r>
      <w:proofErr w:type="gramEnd"/>
      <w:r w:rsidRPr="00F9069B">
        <w:rPr>
          <w:rFonts w:ascii="Century Gothic" w:hAnsi="Century Gothic"/>
        </w:rPr>
        <w:t xml:space="preserve"> Los recipientes deberán ser diseñados y adquiridos por el GAD Municipal y ubicados en lugares estratégicos para la recolección clasificada. </w:t>
      </w:r>
      <w:proofErr w:type="gramStart"/>
      <w:r w:rsidRPr="00F9069B">
        <w:rPr>
          <w:rFonts w:ascii="Century Gothic" w:hAnsi="Century Gothic"/>
        </w:rPr>
        <w:t>Estos recipientes cumplen la función de recolectar los desechos generados en sitios de conglomerado de personas, especialmente;</w:t>
      </w:r>
      <w:proofErr w:type="gramEnd"/>
      <w:r w:rsidRPr="00F9069B">
        <w:rPr>
          <w:rFonts w:ascii="Century Gothic" w:hAnsi="Century Gothic"/>
        </w:rPr>
        <w:t xml:space="preserve"> o de sitio de depósito de desechos generados por personas que debido a sus actividades no pueden encontrarse en su domicilio a la hora de la recolección.</w:t>
      </w:r>
    </w:p>
    <w:p w14:paraId="07B181C8" w14:textId="77777777" w:rsidR="00C329A1" w:rsidRPr="00F9069B" w:rsidRDefault="00C329A1" w:rsidP="0073153D">
      <w:pPr>
        <w:spacing w:after="240"/>
        <w:jc w:val="both"/>
        <w:rPr>
          <w:rFonts w:ascii="Century Gothic" w:hAnsi="Century Gothic"/>
        </w:rPr>
      </w:pPr>
      <w:r w:rsidRPr="00F9069B">
        <w:rPr>
          <w:rFonts w:ascii="Century Gothic" w:hAnsi="Century Gothic"/>
        </w:rPr>
        <w:t>En caso de los sitios donde no se pueda ubicar este tipo de recipientes, la recolección será única y exclusivamente domiciliaria.</w:t>
      </w:r>
    </w:p>
    <w:p w14:paraId="26819A55" w14:textId="5938A5A3" w:rsidR="00C329A1" w:rsidRPr="00F9069B" w:rsidRDefault="00C329A1" w:rsidP="0073153D">
      <w:pPr>
        <w:spacing w:after="240"/>
        <w:jc w:val="both"/>
        <w:rPr>
          <w:rFonts w:ascii="Century Gothic" w:hAnsi="Century Gothic"/>
        </w:rPr>
      </w:pPr>
      <w:r w:rsidRPr="00F9069B">
        <w:rPr>
          <w:rFonts w:ascii="Century Gothic" w:hAnsi="Century Gothic"/>
        </w:rPr>
        <w:t>El recipiente debe cubrir la real demanda de la zona, deben estar racionalmente ubicados a distancias suficientes unos de otros, tomando en cuenta la densidad poblacional y las facilidades de recolección, deben guardar las debidas seguridades y no deben interrumpir el tránsito vehicular ni peatonal.</w:t>
      </w:r>
    </w:p>
    <w:p w14:paraId="0F0699B6" w14:textId="6C76AD17" w:rsidR="00C329A1" w:rsidRPr="00F9069B" w:rsidRDefault="00C329A1" w:rsidP="0073153D">
      <w:pPr>
        <w:spacing w:after="240"/>
        <w:jc w:val="both"/>
        <w:rPr>
          <w:rFonts w:ascii="Century Gothic" w:hAnsi="Century Gothic"/>
        </w:rPr>
      </w:pPr>
      <w:r w:rsidRPr="00F9069B">
        <w:rPr>
          <w:rFonts w:ascii="Century Gothic" w:hAnsi="Century Gothic"/>
          <w:b/>
        </w:rPr>
        <w:t xml:space="preserve">Art. 80.- De los sitios de </w:t>
      </w:r>
      <w:proofErr w:type="gramStart"/>
      <w:r w:rsidRPr="00F9069B">
        <w:rPr>
          <w:rFonts w:ascii="Century Gothic" w:hAnsi="Century Gothic"/>
          <w:b/>
        </w:rPr>
        <w:t>acopio.-</w:t>
      </w:r>
      <w:proofErr w:type="gramEnd"/>
      <w:r w:rsidRPr="00F9069B">
        <w:rPr>
          <w:rFonts w:ascii="Century Gothic" w:hAnsi="Century Gothic"/>
        </w:rPr>
        <w:t xml:space="preserve"> El Municipio o cualquier empresa que se encarguen de recolección de residuos reutilizables y/o reciclables, será responsable de tener un sitio adecuado destinado al almacenaje transitorio de residuos hasta que sean trasladados o entregados a quienes los adquieran bajo la modalidad de venta o cualquier acuerdo transaccional aprobado por el GAD Municipal a través de la Dirección de Gestión Ambiental. El sitio deberá estar en un lugar que, de acuerdo al Plan de desarrollo y ordenamiento territorial no se encuentre impedido por ningún motivo.</w:t>
      </w:r>
    </w:p>
    <w:p w14:paraId="3971B283" w14:textId="19D0BAC2" w:rsidR="00C329A1" w:rsidRPr="00F9069B" w:rsidRDefault="00C329A1" w:rsidP="0073153D">
      <w:pPr>
        <w:spacing w:after="240"/>
        <w:jc w:val="both"/>
        <w:rPr>
          <w:rFonts w:ascii="Century Gothic" w:hAnsi="Century Gothic"/>
        </w:rPr>
      </w:pPr>
      <w:r w:rsidRPr="00F9069B">
        <w:rPr>
          <w:rFonts w:ascii="Century Gothic" w:hAnsi="Century Gothic"/>
          <w:b/>
        </w:rPr>
        <w:t xml:space="preserve">Art. 81.- Del manejo de los desechos generados en espectáculos </w:t>
      </w:r>
      <w:proofErr w:type="gramStart"/>
      <w:r w:rsidRPr="00F9069B">
        <w:rPr>
          <w:rFonts w:ascii="Century Gothic" w:hAnsi="Century Gothic"/>
          <w:b/>
        </w:rPr>
        <w:t>públicos.-</w:t>
      </w:r>
      <w:proofErr w:type="gramEnd"/>
      <w:r w:rsidRPr="00F9069B">
        <w:rPr>
          <w:rFonts w:ascii="Century Gothic" w:hAnsi="Century Gothic"/>
        </w:rPr>
        <w:t xml:space="preserve"> El manejo de este tipo de desechos serán de responsabilidad del organizador de los eventos o espectáculos públicos en forma directa, es decir, una vez finalizado el evento, deberá dejar el espacio ocupado totalmente limpio. La solicitud de permiso deberá incluir el pago de una garantía que se ejecutará en caso de incumplimiento, y la cantidad representará el servicio prestado por el GAD Municipal que en este caso será quien realice la limpieza.</w:t>
      </w:r>
    </w:p>
    <w:p w14:paraId="20D4FEE5" w14:textId="2064DB8C" w:rsidR="00C329A1" w:rsidRPr="00F9069B" w:rsidRDefault="00C329A1" w:rsidP="0073153D">
      <w:pPr>
        <w:pStyle w:val="Ttulo2"/>
      </w:pPr>
      <w:r w:rsidRPr="00F9069B">
        <w:lastRenderedPageBreak/>
        <w:t>CAPÍTULO X</w:t>
      </w:r>
      <w:r w:rsidR="0073153D" w:rsidRPr="00F9069B">
        <w:t xml:space="preserve">: </w:t>
      </w:r>
      <w:r w:rsidRPr="00F9069B">
        <w:t>DEL TRANSPORTE Y DISPOSICIÓN FINAL DE LOS DESECHOS</w:t>
      </w:r>
    </w:p>
    <w:p w14:paraId="67FA70C3" w14:textId="77777777" w:rsidR="00C329A1" w:rsidRPr="00F9069B" w:rsidRDefault="00C329A1" w:rsidP="00C329A1">
      <w:pPr>
        <w:jc w:val="both"/>
        <w:rPr>
          <w:rFonts w:ascii="Century Gothic" w:hAnsi="Century Gothic"/>
        </w:rPr>
      </w:pPr>
      <w:r w:rsidRPr="00F9069B">
        <w:rPr>
          <w:rFonts w:ascii="Century Gothic" w:hAnsi="Century Gothic"/>
          <w:b/>
        </w:rPr>
        <w:t xml:space="preserve">Art. 82.- Del Servicio de </w:t>
      </w:r>
      <w:proofErr w:type="gramStart"/>
      <w:r w:rsidRPr="00F9069B">
        <w:rPr>
          <w:rFonts w:ascii="Century Gothic" w:hAnsi="Century Gothic"/>
          <w:b/>
        </w:rPr>
        <w:t>Transporte.-</w:t>
      </w:r>
      <w:proofErr w:type="gramEnd"/>
      <w:r w:rsidRPr="00F9069B">
        <w:rPr>
          <w:rFonts w:ascii="Century Gothic" w:hAnsi="Century Gothic"/>
        </w:rPr>
        <w:t xml:space="preserve"> El transporte se realizará en vehículos adecuados, conducidos por personal debidamente capacitado quien será el responsable del personal que recolecta manualmente los desechos y del cumplimiento de la ruta, la frecuencia y el horario establecido por la Dirección de Gestión Ambiental (DGA).</w:t>
      </w:r>
    </w:p>
    <w:p w14:paraId="37894179" w14:textId="77777777" w:rsidR="00C329A1" w:rsidRPr="00F9069B" w:rsidRDefault="00C329A1" w:rsidP="0073153D">
      <w:pPr>
        <w:spacing w:after="240"/>
        <w:jc w:val="both"/>
        <w:rPr>
          <w:rFonts w:ascii="Century Gothic" w:hAnsi="Century Gothic"/>
        </w:rPr>
      </w:pPr>
      <w:r w:rsidRPr="00F9069B">
        <w:rPr>
          <w:rFonts w:ascii="Century Gothic" w:hAnsi="Century Gothic"/>
        </w:rPr>
        <w:t>Los desechos peligrosos, infecciosos y tóxicos serán transportados en vehículos especiales que cumplan con las normas establecidas por la Autoridad Ambiental Nacional.</w:t>
      </w:r>
    </w:p>
    <w:p w14:paraId="27A1A337" w14:textId="77777777" w:rsidR="00C329A1" w:rsidRPr="00F9069B" w:rsidRDefault="00C329A1" w:rsidP="00C329A1">
      <w:pPr>
        <w:jc w:val="both"/>
        <w:rPr>
          <w:rFonts w:ascii="Century Gothic" w:hAnsi="Century Gothic"/>
        </w:rPr>
      </w:pPr>
      <w:r w:rsidRPr="00F9069B">
        <w:rPr>
          <w:rFonts w:ascii="Century Gothic" w:hAnsi="Century Gothic"/>
          <w:b/>
        </w:rPr>
        <w:t xml:space="preserve">Art. 83.- Del servicio de disposición </w:t>
      </w:r>
      <w:proofErr w:type="gramStart"/>
      <w:r w:rsidRPr="00F9069B">
        <w:rPr>
          <w:rFonts w:ascii="Century Gothic" w:hAnsi="Century Gothic"/>
          <w:b/>
        </w:rPr>
        <w:t>final.-</w:t>
      </w:r>
      <w:proofErr w:type="gramEnd"/>
      <w:r w:rsidRPr="00F9069B">
        <w:rPr>
          <w:rFonts w:ascii="Century Gothic" w:hAnsi="Century Gothic"/>
        </w:rPr>
        <w:t xml:space="preserve"> La disposición final de los desechos sólidos no peligros sólo podrán hacerse en rellenos sanitarios manejados técnicamente y observando el respeto al medio ambiente, por lo tanto, los botaderos a cielo abierto están totalmente prohibidos. El GAD Municipal tiene la obligación de proporcionar este servicio y también el encargado del control, mantenimiento y adecuado funcionamiento.</w:t>
      </w:r>
    </w:p>
    <w:p w14:paraId="1DF39FDA" w14:textId="37C71999" w:rsidR="00C329A1" w:rsidRPr="00F9069B" w:rsidRDefault="00C329A1" w:rsidP="0073153D">
      <w:pPr>
        <w:spacing w:after="240"/>
        <w:jc w:val="both"/>
        <w:rPr>
          <w:rFonts w:ascii="Century Gothic" w:hAnsi="Century Gothic"/>
        </w:rPr>
      </w:pPr>
      <w:r w:rsidRPr="00F9069B">
        <w:rPr>
          <w:rFonts w:ascii="Century Gothic" w:hAnsi="Century Gothic"/>
        </w:rPr>
        <w:t>Además, los residuos sólidos no peligrosos también podrán servir como insumos para la conversión en energía eléctrica o ser industrializados si las condiciones y los recursos lo permiten. En caso de implementar este tipo de plantas, deberán ser administradas por el Gobierno Municipal.</w:t>
      </w:r>
    </w:p>
    <w:p w14:paraId="264823C5" w14:textId="77777777" w:rsidR="00C329A1" w:rsidRPr="00F9069B" w:rsidRDefault="00C329A1" w:rsidP="00C329A1">
      <w:pPr>
        <w:jc w:val="both"/>
        <w:rPr>
          <w:rFonts w:ascii="Century Gothic" w:hAnsi="Century Gothic"/>
        </w:rPr>
      </w:pPr>
      <w:r w:rsidRPr="00F9069B">
        <w:rPr>
          <w:rFonts w:ascii="Century Gothic" w:hAnsi="Century Gothic"/>
          <w:b/>
        </w:rPr>
        <w:t>Art. 84.- Servicios Especiales de disposición final.</w:t>
      </w:r>
      <w:r w:rsidRPr="00F9069B">
        <w:rPr>
          <w:rFonts w:ascii="Century Gothic" w:hAnsi="Century Gothic"/>
        </w:rPr>
        <w:t xml:space="preserve"> Son servicios especiales los siguientes:</w:t>
      </w:r>
    </w:p>
    <w:p w14:paraId="1D0109A4" w14:textId="28CB04FD" w:rsidR="00C329A1" w:rsidRPr="00F9069B" w:rsidRDefault="00C329A1" w:rsidP="0073153D">
      <w:pPr>
        <w:spacing w:after="240"/>
        <w:jc w:val="both"/>
        <w:rPr>
          <w:rFonts w:ascii="Century Gothic" w:hAnsi="Century Gothic"/>
        </w:rPr>
      </w:pPr>
      <w:r w:rsidRPr="00F9069B">
        <w:rPr>
          <w:rFonts w:ascii="Century Gothic" w:hAnsi="Century Gothic"/>
        </w:rPr>
        <w:t>Es el tratamiento y disposición final, de residuos y/o desechos sólidos no peligrosos generados en los establecimientos comerciales y mercantiles tales como: almacenes, depósitos, bodegas, hoteles, restaurantes, cafeterías, discotecas, centros de diversión nocturno, puestos de venta en general, escenarios deportivos, y demás sitios de espectáculos masivos, así como en los establecimientos gubernamentales, militares, religiosos, y edificaciones destinadas a oficinas, actividades de reciclaje privada, entre otros.</w:t>
      </w:r>
    </w:p>
    <w:p w14:paraId="40F4C29F" w14:textId="16466BD8" w:rsidR="00C329A1" w:rsidRPr="00F9069B" w:rsidRDefault="00C329A1" w:rsidP="0073153D">
      <w:pPr>
        <w:spacing w:after="240"/>
        <w:jc w:val="both"/>
        <w:rPr>
          <w:rFonts w:ascii="Century Gothic" w:hAnsi="Century Gothic"/>
        </w:rPr>
      </w:pPr>
      <w:r w:rsidRPr="00F9069B">
        <w:rPr>
          <w:rFonts w:ascii="Century Gothic" w:hAnsi="Century Gothic"/>
        </w:rPr>
        <w:t xml:space="preserve">Cuando estos excedan la capacidad de recolección del GAD municipal, solicitarán la autorización respectiva en la Dirección de Gestión Ambiental, para su ingreso al relleno que dispone el Gobierno Autónomo Descentralizado Municipal de la Joya de los Sachas, por este servicio los establecimientos indicados en el inciso anterior, que superen la cantidad de Trescientos Kilogramos por mes, (300 kg/mes) y que no puedan ser trasladados en los vehículos recolectores, tendrán la obligación de recolectar y transportarlos en otros vehículos bajo su responsabilidad hasta el relleno sanitario del Gobierno Autónomo Descentralizado Municipal de la Joya de los Sachas, para lo cual deberán cancelar una suma equivalente al 12% de una Remuneración Básica Unificada, por cada tonelada de residuos sólidos ingresados. Cuando el servicio de disposición final incluya la recolección y transporte por parte del Gobierno Autónomo Descentralizado Municipal de la Joya </w:t>
      </w:r>
      <w:r w:rsidRPr="00F9069B">
        <w:rPr>
          <w:rFonts w:ascii="Century Gothic" w:hAnsi="Century Gothic"/>
        </w:rPr>
        <w:lastRenderedPageBreak/>
        <w:t>de los Sachas, estos tendrán un valor equivalente al 43% de una RBU por Tonelada métrica dispuesta, si esta situación se vuelve reiterativa será necesario que dicho establecimiento firme un contrato para la prestación del servicio</w:t>
      </w:r>
      <w:r w:rsidR="0073153D" w:rsidRPr="00F9069B">
        <w:rPr>
          <w:rFonts w:ascii="Century Gothic" w:hAnsi="Century Gothic"/>
        </w:rPr>
        <w:t>.</w:t>
      </w:r>
    </w:p>
    <w:p w14:paraId="08DB165F" w14:textId="77777777" w:rsidR="00C329A1" w:rsidRPr="00F9069B" w:rsidRDefault="00C329A1" w:rsidP="00C329A1">
      <w:pPr>
        <w:jc w:val="both"/>
        <w:rPr>
          <w:rFonts w:ascii="Century Gothic" w:hAnsi="Century Gothic"/>
        </w:rPr>
      </w:pPr>
      <w:r w:rsidRPr="00F9069B">
        <w:rPr>
          <w:rFonts w:ascii="Century Gothic" w:hAnsi="Century Gothic"/>
        </w:rPr>
        <w:t>El área técnica de servicios ambientales de la Dirección de Gestión Ambiental con apoyo del Departamento Jurídico, establecerá el instructivo administrativo interno correspondiente, para autorizar el ingreso al Relleno Sanitario del GAD municipal de la Joya de los Sachas, en los casos previstos en el presente artículo.</w:t>
      </w:r>
    </w:p>
    <w:p w14:paraId="57F5EE5C" w14:textId="77777777" w:rsidR="00C329A1" w:rsidRPr="00F9069B" w:rsidRDefault="00C329A1" w:rsidP="00C329A1">
      <w:pPr>
        <w:jc w:val="both"/>
        <w:rPr>
          <w:rFonts w:ascii="Century Gothic" w:hAnsi="Century Gothic"/>
        </w:rPr>
      </w:pPr>
    </w:p>
    <w:p w14:paraId="10C633F0" w14:textId="77777777" w:rsidR="00C329A1" w:rsidRPr="00F9069B" w:rsidRDefault="00C329A1" w:rsidP="00C329A1">
      <w:pPr>
        <w:jc w:val="both"/>
        <w:rPr>
          <w:rFonts w:ascii="Century Gothic" w:hAnsi="Century Gothic"/>
        </w:rPr>
      </w:pPr>
      <w:r w:rsidRPr="00F9069B">
        <w:rPr>
          <w:rFonts w:ascii="Century Gothic" w:hAnsi="Century Gothic"/>
          <w:b/>
        </w:rPr>
        <w:t xml:space="preserve">Art. 85.- Operación del relleno </w:t>
      </w:r>
      <w:proofErr w:type="gramStart"/>
      <w:r w:rsidRPr="00F9069B">
        <w:rPr>
          <w:rFonts w:ascii="Century Gothic" w:hAnsi="Century Gothic"/>
          <w:b/>
        </w:rPr>
        <w:t>sanitario.-</w:t>
      </w:r>
      <w:proofErr w:type="gramEnd"/>
      <w:r w:rsidRPr="00F9069B">
        <w:rPr>
          <w:rFonts w:ascii="Century Gothic" w:hAnsi="Century Gothic"/>
        </w:rPr>
        <w:t xml:space="preserve"> El relleno sanitario deberá contar con todos los permisos y autorizaciones que las leyes ambientales determinen y ser manejado tal como determina el Plan de Manejo, que debe crearse para el efecto.</w:t>
      </w:r>
    </w:p>
    <w:p w14:paraId="1EC342F9" w14:textId="77777777" w:rsidR="00C329A1" w:rsidRPr="00F9069B" w:rsidRDefault="00C329A1" w:rsidP="00C329A1">
      <w:pPr>
        <w:jc w:val="both"/>
        <w:rPr>
          <w:rFonts w:ascii="Century Gothic" w:hAnsi="Century Gothic"/>
        </w:rPr>
      </w:pPr>
    </w:p>
    <w:p w14:paraId="705F06A5" w14:textId="5E3CA792" w:rsidR="00C329A1" w:rsidRPr="00F9069B" w:rsidRDefault="00C329A1" w:rsidP="0073153D">
      <w:pPr>
        <w:spacing w:after="240"/>
        <w:jc w:val="both"/>
        <w:rPr>
          <w:rFonts w:ascii="Century Gothic" w:hAnsi="Century Gothic"/>
        </w:rPr>
      </w:pPr>
      <w:r w:rsidRPr="00F9069B">
        <w:rPr>
          <w:rFonts w:ascii="Century Gothic" w:hAnsi="Century Gothic"/>
          <w:b/>
        </w:rPr>
        <w:t xml:space="preserve">Art. 86.- Disposición final especial de animales </w:t>
      </w:r>
      <w:proofErr w:type="gramStart"/>
      <w:r w:rsidRPr="00F9069B">
        <w:rPr>
          <w:rFonts w:ascii="Century Gothic" w:hAnsi="Century Gothic"/>
          <w:b/>
        </w:rPr>
        <w:t>muertos.-</w:t>
      </w:r>
      <w:proofErr w:type="gramEnd"/>
      <w:r w:rsidRPr="00F9069B">
        <w:rPr>
          <w:rFonts w:ascii="Century Gothic" w:hAnsi="Century Gothic"/>
        </w:rPr>
        <w:t xml:space="preserve"> Los animales muertos deben ser enterrados en áreas determinadas para el efecto, las misma que deberán estar situadas a no menos de 100 metros de las viviendas de seres humanos o corrales de animales o en zonas de riesgo de inundaciones. La fosa no deberá ser ocupada por otro tipo de desechos sólidos. Se prohíbe la cremación de animales, salvo en los casos de muerte por enfermedades infectocontagiosas.</w:t>
      </w:r>
    </w:p>
    <w:p w14:paraId="554582E0" w14:textId="0FC6BCAA" w:rsidR="00C329A1" w:rsidRPr="00F9069B" w:rsidRDefault="00C329A1" w:rsidP="006141F3">
      <w:pPr>
        <w:pStyle w:val="Ttulo2"/>
        <w:spacing w:after="240"/>
        <w:jc w:val="both"/>
      </w:pPr>
      <w:r w:rsidRPr="00F9069B">
        <w:t>CAPÍTULO XI</w:t>
      </w:r>
      <w:r w:rsidR="0073153D" w:rsidRPr="00F9069B">
        <w:t xml:space="preserve">: </w:t>
      </w:r>
      <w:r w:rsidRPr="00F9069B">
        <w:t>DEL MANEJO DE ESCOMBROS, TIERRA</w:t>
      </w:r>
      <w:r w:rsidR="005B70FA">
        <w:t xml:space="preserve"> </w:t>
      </w:r>
      <w:r w:rsidRPr="00F9069B">
        <w:t>Y DESECHOS GENERADOS DEL ARREGLO Y PODA DE JARDINES.</w:t>
      </w:r>
    </w:p>
    <w:p w14:paraId="66BAB34C" w14:textId="164BAEF4" w:rsidR="00C329A1" w:rsidRPr="00F9069B" w:rsidRDefault="00C329A1" w:rsidP="00C329A1">
      <w:pPr>
        <w:jc w:val="both"/>
        <w:rPr>
          <w:rFonts w:ascii="Century Gothic" w:hAnsi="Century Gothic"/>
        </w:rPr>
      </w:pPr>
      <w:r w:rsidRPr="00F9069B">
        <w:rPr>
          <w:rFonts w:ascii="Century Gothic" w:hAnsi="Century Gothic"/>
          <w:b/>
        </w:rPr>
        <w:t xml:space="preserve">Art. 87.- Del manejo de escombros, </w:t>
      </w:r>
      <w:proofErr w:type="gramStart"/>
      <w:r w:rsidRPr="00F9069B">
        <w:rPr>
          <w:rFonts w:ascii="Century Gothic" w:hAnsi="Century Gothic"/>
          <w:b/>
        </w:rPr>
        <w:t>tierra.-</w:t>
      </w:r>
      <w:proofErr w:type="gramEnd"/>
      <w:r w:rsidRPr="00F9069B">
        <w:rPr>
          <w:rFonts w:ascii="Century Gothic" w:hAnsi="Century Gothic"/>
        </w:rPr>
        <w:t xml:space="preserve"> Los desechos tipo tierra</w:t>
      </w:r>
      <w:r w:rsidR="00804E27">
        <w:rPr>
          <w:rFonts w:ascii="Century Gothic" w:hAnsi="Century Gothic"/>
        </w:rPr>
        <w:t xml:space="preserve"> </w:t>
      </w:r>
      <w:r w:rsidRPr="00F9069B">
        <w:rPr>
          <w:rFonts w:ascii="Century Gothic" w:hAnsi="Century Gothic"/>
        </w:rPr>
        <w:t>deben ser manejados sin ser mezclados con desechos de otro tipo. Los escombros conformados por concreto rígido no podrá tener una dimensión superior a 1.5 m x 0.5 m x 0.5 m.</w:t>
      </w:r>
    </w:p>
    <w:p w14:paraId="237D6857" w14:textId="19CA595D" w:rsidR="00C329A1" w:rsidRPr="00F9069B" w:rsidRDefault="00C329A1" w:rsidP="00C329A1">
      <w:pPr>
        <w:jc w:val="both"/>
        <w:rPr>
          <w:rFonts w:ascii="Century Gothic" w:hAnsi="Century Gothic"/>
        </w:rPr>
      </w:pPr>
      <w:r w:rsidRPr="00F9069B">
        <w:rPr>
          <w:rFonts w:ascii="Century Gothic" w:hAnsi="Century Gothic"/>
        </w:rPr>
        <w:t>El ente competente para definir políticas y control en el manejo de escombros, tierra</w:t>
      </w:r>
      <w:r w:rsidR="00804E27">
        <w:rPr>
          <w:rFonts w:ascii="Century Gothic" w:hAnsi="Century Gothic"/>
        </w:rPr>
        <w:t xml:space="preserve"> </w:t>
      </w:r>
      <w:r w:rsidRPr="00F9069B">
        <w:rPr>
          <w:rFonts w:ascii="Century Gothic" w:hAnsi="Century Gothic"/>
        </w:rPr>
        <w:t>es el GAD Municipal. La Dirección de Gestión Ambiental determinará las políticas, mecanismos de operatividad y harán conocer a la ciudadanía la forma de manejo y el pago de la tarifa correspondiente que se estipula en la presente Ordenanza.</w:t>
      </w:r>
    </w:p>
    <w:p w14:paraId="1D18A381" w14:textId="77777777" w:rsidR="00C329A1" w:rsidRPr="00F9069B" w:rsidRDefault="00C329A1" w:rsidP="00C329A1">
      <w:pPr>
        <w:jc w:val="both"/>
        <w:rPr>
          <w:rFonts w:ascii="Century Gothic" w:hAnsi="Century Gothic"/>
        </w:rPr>
      </w:pPr>
      <w:r w:rsidRPr="00F9069B">
        <w:rPr>
          <w:rFonts w:ascii="Century Gothic" w:hAnsi="Century Gothic"/>
        </w:rPr>
        <w:t>El generador de estos desechos, tendrá la obligación de velar por su manejo y disposición final y no podrá ocupar con ellos las vías y/o espacios físicos que afectan el ornato de la zona, en concordancia con las normas vigentes que regulan el uso del suelo.</w:t>
      </w:r>
    </w:p>
    <w:p w14:paraId="5FAC7AF8" w14:textId="1B4E7C58" w:rsidR="00C329A1" w:rsidRPr="00F9069B" w:rsidRDefault="00C329A1" w:rsidP="0073153D">
      <w:pPr>
        <w:spacing w:after="240"/>
        <w:jc w:val="both"/>
        <w:rPr>
          <w:rFonts w:ascii="Century Gothic" w:hAnsi="Century Gothic"/>
        </w:rPr>
      </w:pPr>
      <w:r w:rsidRPr="00F9069B">
        <w:rPr>
          <w:rFonts w:ascii="Century Gothic" w:hAnsi="Century Gothic"/>
        </w:rPr>
        <w:t>Los constructores tienen la obligación de dejar completamente limpios los espacios aledaños a la construcción y desalojara hacia los sitios destinados para la disposición final todos los materiales generados durante la actividad, debidamente clasificados.</w:t>
      </w:r>
    </w:p>
    <w:p w14:paraId="76F66F55" w14:textId="77777777" w:rsidR="00C329A1" w:rsidRPr="00F9069B" w:rsidRDefault="00C329A1" w:rsidP="0073153D">
      <w:pPr>
        <w:spacing w:after="240"/>
        <w:jc w:val="both"/>
        <w:rPr>
          <w:rFonts w:ascii="Century Gothic" w:hAnsi="Century Gothic"/>
        </w:rPr>
      </w:pPr>
      <w:r w:rsidRPr="00F9069B">
        <w:rPr>
          <w:rFonts w:ascii="Century Gothic" w:hAnsi="Century Gothic"/>
          <w:b/>
        </w:rPr>
        <w:lastRenderedPageBreak/>
        <w:t xml:space="preserve">Art. 88.- De las características de los </w:t>
      </w:r>
      <w:proofErr w:type="gramStart"/>
      <w:r w:rsidRPr="00F9069B">
        <w:rPr>
          <w:rFonts w:ascii="Century Gothic" w:hAnsi="Century Gothic"/>
          <w:b/>
        </w:rPr>
        <w:t>escombros.-</w:t>
      </w:r>
      <w:proofErr w:type="gramEnd"/>
      <w:r w:rsidRPr="00F9069B">
        <w:rPr>
          <w:rFonts w:ascii="Century Gothic" w:hAnsi="Century Gothic"/>
        </w:rPr>
        <w:t xml:space="preserve"> Los escombros que pueden ser depositados en los sitios asignados no podrán tener un tamaño superior a 1.5m x 0.5m x 0.5m. En caso de que los escombros superen estas dimensiones, el propietario utilizará mecanismos para reducir su tamaño antes de eliminarlos.</w:t>
      </w:r>
    </w:p>
    <w:p w14:paraId="6719F7A7" w14:textId="77777777" w:rsidR="00C329A1" w:rsidRPr="00F9069B" w:rsidRDefault="00C329A1" w:rsidP="00C329A1">
      <w:pPr>
        <w:jc w:val="both"/>
        <w:rPr>
          <w:rFonts w:ascii="Century Gothic" w:hAnsi="Century Gothic"/>
        </w:rPr>
      </w:pPr>
    </w:p>
    <w:p w14:paraId="6A3EB189" w14:textId="77777777" w:rsidR="00C329A1" w:rsidRPr="00F9069B" w:rsidRDefault="00C329A1" w:rsidP="0073153D">
      <w:pPr>
        <w:spacing w:after="240"/>
        <w:jc w:val="both"/>
        <w:rPr>
          <w:rFonts w:ascii="Century Gothic" w:hAnsi="Century Gothic"/>
        </w:rPr>
      </w:pPr>
      <w:r w:rsidRPr="00F9069B">
        <w:rPr>
          <w:rFonts w:ascii="Century Gothic" w:hAnsi="Century Gothic"/>
          <w:b/>
        </w:rPr>
        <w:t xml:space="preserve">Art. 89.- Del permiso para la permanencia de los </w:t>
      </w:r>
      <w:proofErr w:type="gramStart"/>
      <w:r w:rsidRPr="00F9069B">
        <w:rPr>
          <w:rFonts w:ascii="Century Gothic" w:hAnsi="Century Gothic"/>
          <w:b/>
        </w:rPr>
        <w:t>escombros.-</w:t>
      </w:r>
      <w:proofErr w:type="gramEnd"/>
      <w:r w:rsidRPr="00F9069B">
        <w:rPr>
          <w:rFonts w:ascii="Century Gothic" w:hAnsi="Century Gothic"/>
        </w:rPr>
        <w:t xml:space="preserve"> El generador deberá velar por el manejo adecuado de los escombros generados de sus actividades y bajo ningún concepto podrán ocupar con ellos las aceras, portales, vías o cualquier otra área pública, afectando el ornato de la ciudad o el centro poblado y contraviniendo las normas de uso del suelo aprobadas en el Cantón. El generador de los escombros sea por construcción o demolición, deberá solicitar el permiso a la Dirección de Planificación para la ocupación de las vías o espacios públicos, únicamente mientras duren los trabajos.</w:t>
      </w:r>
    </w:p>
    <w:p w14:paraId="022DB5E1" w14:textId="77777777" w:rsidR="00C329A1" w:rsidRPr="00F9069B" w:rsidRDefault="00C329A1" w:rsidP="00C329A1">
      <w:pPr>
        <w:jc w:val="both"/>
        <w:rPr>
          <w:rFonts w:ascii="Century Gothic" w:hAnsi="Century Gothic"/>
        </w:rPr>
      </w:pPr>
      <w:r w:rsidRPr="00F9069B">
        <w:rPr>
          <w:rFonts w:ascii="Century Gothic" w:hAnsi="Century Gothic"/>
          <w:b/>
        </w:rPr>
        <w:t xml:space="preserve">Art. 90.- Del permiso para el transporte de los </w:t>
      </w:r>
      <w:proofErr w:type="gramStart"/>
      <w:r w:rsidRPr="00F9069B">
        <w:rPr>
          <w:rFonts w:ascii="Century Gothic" w:hAnsi="Century Gothic"/>
          <w:b/>
        </w:rPr>
        <w:t>escombros.-</w:t>
      </w:r>
      <w:proofErr w:type="gramEnd"/>
      <w:r w:rsidRPr="00F9069B">
        <w:rPr>
          <w:rFonts w:ascii="Century Gothic" w:hAnsi="Century Gothic"/>
        </w:rPr>
        <w:t xml:space="preserve"> El generador o el trasportista de los escombros deberá solicitar el permiso a la Dirección de Gestión Ambiental, para el transporte de los mismos al sitio destinado a la disposición final.</w:t>
      </w:r>
    </w:p>
    <w:p w14:paraId="60ADF0C1" w14:textId="5BA84AA1" w:rsidR="00C329A1" w:rsidRPr="00F9069B" w:rsidRDefault="00C329A1" w:rsidP="0073153D">
      <w:pPr>
        <w:spacing w:after="240"/>
        <w:jc w:val="both"/>
        <w:rPr>
          <w:rFonts w:ascii="Century Gothic" w:hAnsi="Century Gothic"/>
        </w:rPr>
      </w:pPr>
      <w:r w:rsidRPr="00F9069B">
        <w:rPr>
          <w:rFonts w:ascii="Century Gothic" w:hAnsi="Century Gothic"/>
        </w:rPr>
        <w:t>Los generadores y los transportistas de escombros, material pétreo o tierra, están obligados a cumplir con los requisitos establecidos en la presente Ordenanza. Los vehículos que transporten los escombros serán los adecuados para estas actividades y cumplirán con la norma de cobertura de la carga para evitar derrames. Quienes incumplan con lo dispuesto en la Ordenanza, serán sancionados de acuerdo con lo establecido en la presente Ordenanza, sin perjuicio de las acciones civiles o penales a que hubiere lugar.</w:t>
      </w:r>
    </w:p>
    <w:p w14:paraId="1E94D2B7" w14:textId="4D7F1EA0" w:rsidR="00C329A1" w:rsidRPr="00F9069B" w:rsidRDefault="00C329A1" w:rsidP="0073153D">
      <w:pPr>
        <w:spacing w:after="240"/>
        <w:jc w:val="both"/>
        <w:rPr>
          <w:rFonts w:ascii="Century Gothic" w:hAnsi="Century Gothic"/>
        </w:rPr>
      </w:pPr>
      <w:r w:rsidRPr="00F9069B">
        <w:rPr>
          <w:rFonts w:ascii="Century Gothic" w:hAnsi="Century Gothic"/>
          <w:b/>
        </w:rPr>
        <w:t xml:space="preserve">Art. 91.- Recolección de </w:t>
      </w:r>
      <w:proofErr w:type="gramStart"/>
      <w:r w:rsidRPr="00F9069B">
        <w:rPr>
          <w:rFonts w:ascii="Century Gothic" w:hAnsi="Century Gothic"/>
          <w:b/>
        </w:rPr>
        <w:t>escombros.-</w:t>
      </w:r>
      <w:proofErr w:type="gramEnd"/>
      <w:r w:rsidRPr="00F9069B">
        <w:rPr>
          <w:rFonts w:ascii="Century Gothic" w:hAnsi="Century Gothic"/>
        </w:rPr>
        <w:t xml:space="preserve"> El GAD Municipal tiene la responsabilidad de seleccionar y autorizar un sitio para el depósito de escombros exclusivamente. Los generadores de escombros deben recolectar los escombros en forma clasificada y no deben mezclar con otro tipo de desechos sólidos. Es responsabilidad del generador manejar adecuadamente este tipo de desechos y por ningún motivo afectará con la presencia de ellos, el ornato de la ciudad, en cumplimiento de la normativa de uso del suelo. </w:t>
      </w:r>
      <w:proofErr w:type="gramStart"/>
      <w:r w:rsidRPr="00F9069B">
        <w:rPr>
          <w:rFonts w:ascii="Century Gothic" w:hAnsi="Century Gothic"/>
        </w:rPr>
        <w:t>La recolección no se realizará por medio de los vehículos recolectores</w:t>
      </w:r>
      <w:r w:rsidR="0073153D" w:rsidRPr="00F9069B">
        <w:rPr>
          <w:rFonts w:ascii="Century Gothic" w:hAnsi="Century Gothic"/>
        </w:rPr>
        <w:t xml:space="preserve"> </w:t>
      </w:r>
      <w:r w:rsidRPr="00F9069B">
        <w:rPr>
          <w:rFonts w:ascii="Century Gothic" w:hAnsi="Century Gothic"/>
        </w:rPr>
        <w:t>ya que no están diseñados para ese tipo de recolección;</w:t>
      </w:r>
      <w:proofErr w:type="gramEnd"/>
      <w:r w:rsidRPr="00F9069B">
        <w:rPr>
          <w:rFonts w:ascii="Century Gothic" w:hAnsi="Century Gothic"/>
        </w:rPr>
        <w:t xml:space="preserve"> y, será única y exclusivamente obligación del generador de transportarlos al lugar de depósito.</w:t>
      </w:r>
    </w:p>
    <w:p w14:paraId="4E647006" w14:textId="77777777" w:rsidR="00C329A1" w:rsidRPr="00F9069B" w:rsidRDefault="00C329A1" w:rsidP="00C329A1">
      <w:pPr>
        <w:jc w:val="both"/>
        <w:rPr>
          <w:rFonts w:ascii="Century Gothic" w:hAnsi="Century Gothic"/>
        </w:rPr>
      </w:pPr>
      <w:r w:rsidRPr="00F9069B">
        <w:rPr>
          <w:rFonts w:ascii="Century Gothic" w:hAnsi="Century Gothic"/>
          <w:b/>
        </w:rPr>
        <w:t xml:space="preserve">Art. 92.- Del manejo de los desechos generados del arreglo y poda de </w:t>
      </w:r>
      <w:proofErr w:type="gramStart"/>
      <w:r w:rsidRPr="00F9069B">
        <w:rPr>
          <w:rFonts w:ascii="Century Gothic" w:hAnsi="Century Gothic"/>
          <w:b/>
        </w:rPr>
        <w:t>jardines.-</w:t>
      </w:r>
      <w:proofErr w:type="gramEnd"/>
      <w:r w:rsidRPr="00F9069B">
        <w:rPr>
          <w:rFonts w:ascii="Century Gothic" w:hAnsi="Century Gothic"/>
        </w:rPr>
        <w:t xml:space="preserve"> El manejo de estos desechos que son generados en los espacios públicos debe realizarlo el GAD Municipal a través del área de Parques y Jardines de la Dirección de Gestión Ambiental. En el caso de espacios privados, el propietario tiene la obligación de manejar estos desechos y transportarlos al campo donde serán sometidos a una descomposición natural paulatina.</w:t>
      </w:r>
    </w:p>
    <w:p w14:paraId="3FF82062" w14:textId="697FDA9E" w:rsidR="00C329A1" w:rsidRPr="00F9069B" w:rsidRDefault="00C329A1" w:rsidP="0073153D">
      <w:pPr>
        <w:spacing w:after="240"/>
        <w:jc w:val="both"/>
        <w:rPr>
          <w:rFonts w:ascii="Century Gothic" w:hAnsi="Century Gothic"/>
        </w:rPr>
      </w:pPr>
      <w:r w:rsidRPr="00F9069B">
        <w:rPr>
          <w:rFonts w:ascii="Century Gothic" w:hAnsi="Century Gothic"/>
        </w:rPr>
        <w:lastRenderedPageBreak/>
        <w:t>La recolección de este tipo de residuos sólidos, no se la hará por medio de los recolectores por no estar diseñados para la carga de este tipo.</w:t>
      </w:r>
    </w:p>
    <w:p w14:paraId="750BBC1E" w14:textId="1AAC40B5" w:rsidR="00C329A1" w:rsidRPr="00F9069B" w:rsidRDefault="00C329A1" w:rsidP="0073153D">
      <w:pPr>
        <w:spacing w:after="240"/>
        <w:jc w:val="both"/>
        <w:rPr>
          <w:rFonts w:ascii="Century Gothic" w:hAnsi="Century Gothic"/>
        </w:rPr>
      </w:pPr>
      <w:r w:rsidRPr="00F9069B">
        <w:rPr>
          <w:rFonts w:ascii="Century Gothic" w:hAnsi="Century Gothic"/>
          <w:b/>
        </w:rPr>
        <w:t xml:space="preserve">Art. 94.- Del procesamiento de los desechos </w:t>
      </w:r>
      <w:proofErr w:type="gramStart"/>
      <w:r w:rsidRPr="00F9069B">
        <w:rPr>
          <w:rFonts w:ascii="Century Gothic" w:hAnsi="Century Gothic"/>
          <w:b/>
        </w:rPr>
        <w:t>orgánicos.-</w:t>
      </w:r>
      <w:proofErr w:type="gramEnd"/>
      <w:r w:rsidRPr="00F9069B">
        <w:rPr>
          <w:rFonts w:ascii="Century Gothic" w:hAnsi="Century Gothic"/>
        </w:rPr>
        <w:t xml:space="preserve"> Los desechos sólidos orgánicos serán sometidos a procesos de compostaje y </w:t>
      </w:r>
      <w:proofErr w:type="spellStart"/>
      <w:r w:rsidRPr="00F9069B">
        <w:rPr>
          <w:rFonts w:ascii="Century Gothic" w:hAnsi="Century Gothic"/>
        </w:rPr>
        <w:t>lombricultura</w:t>
      </w:r>
      <w:proofErr w:type="spellEnd"/>
      <w:r w:rsidRPr="00F9069B">
        <w:rPr>
          <w:rFonts w:ascii="Century Gothic" w:hAnsi="Century Gothic"/>
        </w:rPr>
        <w:t xml:space="preserve"> con la finalidad de transformarlos en compost y humos, respectivamente; productos que en un porcentaje servirán como abono al vivero, las áreas verdes, parques y jardines que son públicos y se encuentran bajo el manejo y control municipal y el restante será comercializado en la zona.</w:t>
      </w:r>
    </w:p>
    <w:p w14:paraId="6AAED488" w14:textId="409914E0" w:rsidR="0073153D" w:rsidRPr="00F9069B" w:rsidRDefault="00C329A1" w:rsidP="006141F3">
      <w:pPr>
        <w:pStyle w:val="Ttulo1"/>
        <w:spacing w:after="240"/>
      </w:pPr>
      <w:r w:rsidRPr="00F9069B">
        <w:t>TÍTULO III</w:t>
      </w:r>
      <w:r w:rsidR="00F475C4" w:rsidRPr="00F9069B">
        <w:t>:</w:t>
      </w:r>
    </w:p>
    <w:p w14:paraId="41AFFD3F" w14:textId="22B049CD" w:rsidR="00C329A1" w:rsidRPr="00F9069B" w:rsidRDefault="00C329A1" w:rsidP="00A92E52">
      <w:pPr>
        <w:pStyle w:val="Ttulo2"/>
        <w:jc w:val="both"/>
      </w:pPr>
      <w:r w:rsidRPr="00F9069B">
        <w:t>CAPÍTULO I</w:t>
      </w:r>
      <w:r w:rsidR="00A92E52" w:rsidRPr="00F9069B">
        <w:t xml:space="preserve">: </w:t>
      </w:r>
      <w:r w:rsidRPr="00F9069B">
        <w:t>TIPOS DE DESCOMPOSICIÓN O DEGRADACIÓN TÉCNICA DE LOS DESECHOS SÓLIDOS</w:t>
      </w:r>
    </w:p>
    <w:p w14:paraId="17932797" w14:textId="77777777" w:rsidR="00C329A1" w:rsidRPr="00F9069B" w:rsidRDefault="00C329A1" w:rsidP="00C329A1">
      <w:pPr>
        <w:jc w:val="both"/>
        <w:rPr>
          <w:rFonts w:ascii="Century Gothic" w:hAnsi="Century Gothic"/>
        </w:rPr>
      </w:pPr>
      <w:r w:rsidRPr="00F9069B">
        <w:rPr>
          <w:rFonts w:ascii="Century Gothic" w:hAnsi="Century Gothic"/>
          <w:b/>
        </w:rPr>
        <w:t xml:space="preserve">Art. 95.- De la incineración, pirólisis y otras </w:t>
      </w:r>
      <w:proofErr w:type="gramStart"/>
      <w:r w:rsidRPr="00F9069B">
        <w:rPr>
          <w:rFonts w:ascii="Century Gothic" w:hAnsi="Century Gothic"/>
          <w:b/>
        </w:rPr>
        <w:t>tecnologías.-</w:t>
      </w:r>
      <w:proofErr w:type="gramEnd"/>
      <w:r w:rsidRPr="00F9069B">
        <w:rPr>
          <w:rFonts w:ascii="Century Gothic" w:hAnsi="Century Gothic"/>
        </w:rPr>
        <w:t xml:space="preserve"> La incineración es el procesamiento térmico de los residuos sólidos mediante la oxidación química con cantidades excesivas de oxígeno.</w:t>
      </w:r>
    </w:p>
    <w:p w14:paraId="03628D32" w14:textId="77777777" w:rsidR="00C329A1" w:rsidRPr="00F9069B" w:rsidRDefault="00C329A1" w:rsidP="00C329A1">
      <w:pPr>
        <w:jc w:val="both"/>
        <w:rPr>
          <w:rFonts w:ascii="Century Gothic" w:hAnsi="Century Gothic"/>
        </w:rPr>
      </w:pPr>
      <w:r w:rsidRPr="00F9069B">
        <w:rPr>
          <w:rFonts w:ascii="Century Gothic" w:hAnsi="Century Gothic"/>
        </w:rPr>
        <w:t>La pirolisis es la descomposición química de materia orgánica y todo tipo de materiales causada por el calentamiento en ausencia de oxígeno.</w:t>
      </w:r>
    </w:p>
    <w:p w14:paraId="76CF799F" w14:textId="77777777" w:rsidR="00C329A1" w:rsidRPr="00F9069B" w:rsidRDefault="00C329A1" w:rsidP="00C329A1">
      <w:pPr>
        <w:jc w:val="both"/>
        <w:rPr>
          <w:rFonts w:ascii="Century Gothic" w:hAnsi="Century Gothic"/>
        </w:rPr>
      </w:pPr>
      <w:r w:rsidRPr="00F9069B">
        <w:rPr>
          <w:rFonts w:ascii="Century Gothic" w:hAnsi="Century Gothic"/>
        </w:rPr>
        <w:t>Estos procedimientos son obligatorios en el manejo de desechos sólidos peligrosos. Las plantas de incineración y pirolisis deben cumplir con las siguientes especificaciones:</w:t>
      </w:r>
    </w:p>
    <w:p w14:paraId="151A33BA" w14:textId="77777777" w:rsidR="00A92E52" w:rsidRPr="00F9069B" w:rsidRDefault="00C329A1" w:rsidP="00C329A1">
      <w:pPr>
        <w:pStyle w:val="Prrafodelista"/>
        <w:numPr>
          <w:ilvl w:val="0"/>
          <w:numId w:val="22"/>
        </w:numPr>
        <w:jc w:val="both"/>
        <w:rPr>
          <w:rFonts w:ascii="Century Gothic" w:hAnsi="Century Gothic"/>
        </w:rPr>
      </w:pPr>
      <w:r w:rsidRPr="00F9069B">
        <w:rPr>
          <w:rFonts w:ascii="Century Gothic" w:hAnsi="Century Gothic"/>
        </w:rPr>
        <w:t>Debe estar ubicada en un lugar con facilidad de acceso a través de vías adecuadas.</w:t>
      </w:r>
    </w:p>
    <w:p w14:paraId="067D966D" w14:textId="77777777" w:rsidR="00A92E52" w:rsidRPr="00F9069B" w:rsidRDefault="00C329A1" w:rsidP="00C329A1">
      <w:pPr>
        <w:pStyle w:val="Prrafodelista"/>
        <w:numPr>
          <w:ilvl w:val="0"/>
          <w:numId w:val="22"/>
        </w:numPr>
        <w:jc w:val="both"/>
        <w:rPr>
          <w:rFonts w:ascii="Century Gothic" w:hAnsi="Century Gothic"/>
        </w:rPr>
      </w:pPr>
      <w:r w:rsidRPr="00F9069B">
        <w:rPr>
          <w:rFonts w:ascii="Century Gothic" w:hAnsi="Century Gothic"/>
        </w:rPr>
        <w:t>Deben estar ubicadas en las áreas que de acuerdo al Plan de Desarrollo y Ordenamiento Territorial sean designadas como industriales y debe cumplir con todas las medidas de seguridad.</w:t>
      </w:r>
    </w:p>
    <w:p w14:paraId="16383D71" w14:textId="6F8E4E56" w:rsidR="00C329A1" w:rsidRPr="00F9069B" w:rsidRDefault="00C329A1" w:rsidP="00C329A1">
      <w:pPr>
        <w:pStyle w:val="Prrafodelista"/>
        <w:numPr>
          <w:ilvl w:val="0"/>
          <w:numId w:val="22"/>
        </w:numPr>
        <w:jc w:val="both"/>
        <w:rPr>
          <w:rFonts w:ascii="Century Gothic" w:hAnsi="Century Gothic"/>
        </w:rPr>
      </w:pPr>
      <w:r w:rsidRPr="00F9069B">
        <w:rPr>
          <w:rFonts w:ascii="Century Gothic" w:hAnsi="Century Gothic"/>
        </w:rPr>
        <w:t>Debe contar con todos los permisos municipales y ambientales emitidos por la Autoridad Ambiental Nacional, en especial la Licencia Ambiental.</w:t>
      </w:r>
    </w:p>
    <w:p w14:paraId="582708ED" w14:textId="41601AA6" w:rsidR="00C329A1" w:rsidRPr="00F9069B" w:rsidRDefault="00C329A1" w:rsidP="00A92E52">
      <w:pPr>
        <w:spacing w:after="240"/>
        <w:jc w:val="both"/>
        <w:rPr>
          <w:rFonts w:ascii="Century Gothic" w:hAnsi="Century Gothic"/>
        </w:rPr>
      </w:pPr>
      <w:r w:rsidRPr="00F9069B">
        <w:rPr>
          <w:rFonts w:ascii="Century Gothic" w:hAnsi="Century Gothic"/>
          <w:b/>
        </w:rPr>
        <w:t xml:space="preserve">Art. 96.- Del uso de tecnologías alternativas </w:t>
      </w:r>
      <w:proofErr w:type="gramStart"/>
      <w:r w:rsidRPr="00F9069B">
        <w:rPr>
          <w:rFonts w:ascii="Century Gothic" w:hAnsi="Century Gothic"/>
          <w:b/>
        </w:rPr>
        <w:t>limpias.-</w:t>
      </w:r>
      <w:proofErr w:type="gramEnd"/>
      <w:r w:rsidRPr="00F9069B">
        <w:rPr>
          <w:rFonts w:ascii="Century Gothic" w:hAnsi="Century Gothic"/>
        </w:rPr>
        <w:t xml:space="preserve"> El GAD Municipal, evaluará nuevas formas de industrialización de los residuos sólidos, especialmente aquellos que promueven la generación de energía. En caso decidir el uso de esta alternativa, deberá ser aprobada por el Concejo Municipal previo informe favorable de la Dirección de Gestión Ambiental, la misma que deberá incluir las Normas Técnicas específicas para la aplicación de la misma.</w:t>
      </w:r>
    </w:p>
    <w:p w14:paraId="6C8E4975" w14:textId="77777777" w:rsidR="00C329A1" w:rsidRPr="00F9069B" w:rsidRDefault="00C329A1" w:rsidP="00A92E52">
      <w:pPr>
        <w:spacing w:after="240"/>
        <w:jc w:val="both"/>
        <w:rPr>
          <w:rFonts w:ascii="Century Gothic" w:hAnsi="Century Gothic"/>
        </w:rPr>
      </w:pPr>
      <w:r w:rsidRPr="00F9069B">
        <w:rPr>
          <w:rFonts w:ascii="Century Gothic" w:hAnsi="Century Gothic"/>
          <w:b/>
        </w:rPr>
        <w:t xml:space="preserve">Art. 97.- De la </w:t>
      </w:r>
      <w:proofErr w:type="gramStart"/>
      <w:r w:rsidRPr="00F9069B">
        <w:rPr>
          <w:rFonts w:ascii="Century Gothic" w:hAnsi="Century Gothic"/>
          <w:b/>
        </w:rPr>
        <w:t>aplicación.-</w:t>
      </w:r>
      <w:proofErr w:type="gramEnd"/>
      <w:r w:rsidRPr="00F9069B">
        <w:rPr>
          <w:rFonts w:ascii="Century Gothic" w:hAnsi="Century Gothic"/>
        </w:rPr>
        <w:t xml:space="preserve"> Los procesos de incineración, pirolisis y uso de alternativas limpias, deberán ser implantados bajo aprobación del Concejo Municipal previo informe favorable de la Dirección de Gestión Ambiental y bajo el cumplimiento de todos los parámetros técnicos y la normativa legal ambiental correspondiente.</w:t>
      </w:r>
    </w:p>
    <w:p w14:paraId="1B6DB2B1" w14:textId="589B296E" w:rsidR="00C329A1" w:rsidRPr="00F9069B" w:rsidRDefault="00C329A1" w:rsidP="00A92E52">
      <w:pPr>
        <w:spacing w:after="240"/>
        <w:jc w:val="both"/>
        <w:rPr>
          <w:rFonts w:ascii="Century Gothic" w:hAnsi="Century Gothic"/>
        </w:rPr>
      </w:pPr>
      <w:r w:rsidRPr="00F9069B">
        <w:rPr>
          <w:rFonts w:ascii="Century Gothic" w:hAnsi="Century Gothic"/>
          <w:b/>
        </w:rPr>
        <w:lastRenderedPageBreak/>
        <w:t xml:space="preserve">Art. 98.- De los gestores </w:t>
      </w:r>
      <w:proofErr w:type="gramStart"/>
      <w:r w:rsidRPr="00F9069B">
        <w:rPr>
          <w:rFonts w:ascii="Century Gothic" w:hAnsi="Century Gothic"/>
          <w:b/>
        </w:rPr>
        <w:t>ambientales.-</w:t>
      </w:r>
      <w:proofErr w:type="gramEnd"/>
      <w:r w:rsidRPr="00F9069B">
        <w:rPr>
          <w:rFonts w:ascii="Century Gothic" w:hAnsi="Century Gothic"/>
        </w:rPr>
        <w:t xml:space="preserve"> Los generadores de desechos sólidos en grandes cantidades; y/o los que generan desechos peligrosos, están obligados a contratar los servicios de un gestor ambiental calificado, quedando bajo su responsabilidad el manejo de los desechos en todas sus fases.</w:t>
      </w:r>
    </w:p>
    <w:p w14:paraId="1FA18D00" w14:textId="1AF61B5D" w:rsidR="00C329A1" w:rsidRPr="00F9069B" w:rsidRDefault="00C329A1" w:rsidP="00A92E52">
      <w:pPr>
        <w:pStyle w:val="Ttulo2"/>
      </w:pPr>
      <w:r w:rsidRPr="00F9069B">
        <w:t>CAPÍTULO II</w:t>
      </w:r>
      <w:r w:rsidR="00A92E52" w:rsidRPr="00F9069B">
        <w:t xml:space="preserve">: </w:t>
      </w:r>
      <w:r w:rsidRPr="00F9069B">
        <w:t>GESTIÓN DE DESECHOS SÓLIDOS HOSPITALARIOS INFECCIOSOS</w:t>
      </w:r>
    </w:p>
    <w:p w14:paraId="131A3104" w14:textId="50455552" w:rsidR="00C329A1" w:rsidRPr="00F9069B" w:rsidRDefault="00C329A1" w:rsidP="00A92E52">
      <w:pPr>
        <w:spacing w:after="240"/>
        <w:jc w:val="both"/>
        <w:rPr>
          <w:rFonts w:ascii="Century Gothic" w:hAnsi="Century Gothic"/>
        </w:rPr>
      </w:pPr>
      <w:r w:rsidRPr="00F9069B">
        <w:rPr>
          <w:rFonts w:ascii="Century Gothic" w:hAnsi="Century Gothic"/>
          <w:b/>
        </w:rPr>
        <w:t xml:space="preserve">Art. 99.- Manejo de desechos sólidos </w:t>
      </w:r>
      <w:proofErr w:type="gramStart"/>
      <w:r w:rsidRPr="00F9069B">
        <w:rPr>
          <w:rFonts w:ascii="Century Gothic" w:hAnsi="Century Gothic"/>
          <w:b/>
        </w:rPr>
        <w:t>hospitalarios.-</w:t>
      </w:r>
      <w:proofErr w:type="gramEnd"/>
      <w:r w:rsidRPr="00F9069B">
        <w:rPr>
          <w:rFonts w:ascii="Century Gothic" w:hAnsi="Century Gothic"/>
        </w:rPr>
        <w:t xml:space="preserve"> Por sus características especiales los residuos sólidos hospitalarios se acogerán obligatoriamente al sistema de recolección o aseo contratado por el GAD Municipal, sin que sea posible ningún tipo de recolección ordinaria.</w:t>
      </w:r>
    </w:p>
    <w:p w14:paraId="6ED73221" w14:textId="77777777" w:rsidR="00C329A1" w:rsidRPr="00F9069B" w:rsidRDefault="00C329A1" w:rsidP="00C329A1">
      <w:pPr>
        <w:jc w:val="both"/>
        <w:rPr>
          <w:rFonts w:ascii="Century Gothic" w:hAnsi="Century Gothic"/>
        </w:rPr>
      </w:pPr>
      <w:r w:rsidRPr="00F9069B">
        <w:rPr>
          <w:rFonts w:ascii="Century Gothic" w:hAnsi="Century Gothic"/>
          <w:b/>
        </w:rPr>
        <w:t xml:space="preserve">Art. 100.- De los tipos de residuos sólidos </w:t>
      </w:r>
      <w:proofErr w:type="gramStart"/>
      <w:r w:rsidRPr="00F9069B">
        <w:rPr>
          <w:rFonts w:ascii="Century Gothic" w:hAnsi="Century Gothic"/>
          <w:b/>
        </w:rPr>
        <w:t>hospitalarios.-</w:t>
      </w:r>
      <w:proofErr w:type="gramEnd"/>
      <w:r w:rsidRPr="00F9069B">
        <w:rPr>
          <w:rFonts w:ascii="Century Gothic" w:hAnsi="Century Gothic"/>
        </w:rPr>
        <w:t xml:space="preserve"> Los residuos sólidos hospitalarios son los que se generan en todo tipo de establecimiento relacionado con el área de salud y se clasifica en:</w:t>
      </w:r>
    </w:p>
    <w:p w14:paraId="0EA83DB1" w14:textId="77777777" w:rsidR="00A92E52" w:rsidRPr="00F9069B" w:rsidRDefault="00C329A1" w:rsidP="00C329A1">
      <w:pPr>
        <w:pStyle w:val="Prrafodelista"/>
        <w:numPr>
          <w:ilvl w:val="0"/>
          <w:numId w:val="23"/>
        </w:numPr>
        <w:jc w:val="both"/>
        <w:rPr>
          <w:rFonts w:ascii="Century Gothic" w:hAnsi="Century Gothic"/>
        </w:rPr>
      </w:pPr>
      <w:r w:rsidRPr="00F9069B">
        <w:rPr>
          <w:rFonts w:ascii="Century Gothic" w:hAnsi="Century Gothic"/>
          <w:b/>
        </w:rPr>
        <w:t>Residuos generales o comunes:</w:t>
      </w:r>
      <w:r w:rsidRPr="00F9069B">
        <w:rPr>
          <w:rFonts w:ascii="Century Gothic" w:hAnsi="Century Gothic"/>
        </w:rPr>
        <w:t xml:space="preserve"> Son aquellos que no representan riesgo adicional para la salud humana, animal o medio ambiente y que no requieren de un manejo especial, tales como: papel, cartón, plástico, residuos de alimentos, etc.</w:t>
      </w:r>
    </w:p>
    <w:p w14:paraId="209598EA" w14:textId="77777777" w:rsidR="00A92E52" w:rsidRPr="00F9069B" w:rsidRDefault="00C329A1" w:rsidP="00C329A1">
      <w:pPr>
        <w:pStyle w:val="Prrafodelista"/>
        <w:numPr>
          <w:ilvl w:val="0"/>
          <w:numId w:val="23"/>
        </w:numPr>
        <w:jc w:val="both"/>
        <w:rPr>
          <w:rFonts w:ascii="Century Gothic" w:hAnsi="Century Gothic"/>
        </w:rPr>
      </w:pPr>
      <w:r w:rsidRPr="00F9069B">
        <w:rPr>
          <w:rFonts w:ascii="Century Gothic" w:hAnsi="Century Gothic"/>
          <w:b/>
        </w:rPr>
        <w:t>Residuos infecciosos:</w:t>
      </w:r>
      <w:r w:rsidRPr="00F9069B">
        <w:rPr>
          <w:rFonts w:ascii="Century Gothic" w:hAnsi="Century Gothic"/>
        </w:rPr>
        <w:t xml:space="preserve"> Son aquellos que tienen gérmenes patógenos que implican un riesgo inmediato o potencial para la salud humana y que no han recibido un tratamiento previo antes de ser eliminados por lo que pueden causar enfermedades infecciosas o tóxicas.</w:t>
      </w:r>
    </w:p>
    <w:p w14:paraId="658519E0" w14:textId="77777777" w:rsidR="00A92E52" w:rsidRPr="00F9069B" w:rsidRDefault="00C329A1" w:rsidP="00C329A1">
      <w:pPr>
        <w:pStyle w:val="Prrafodelista"/>
        <w:numPr>
          <w:ilvl w:val="0"/>
          <w:numId w:val="23"/>
        </w:numPr>
        <w:jc w:val="both"/>
        <w:rPr>
          <w:rFonts w:ascii="Century Gothic" w:hAnsi="Century Gothic"/>
        </w:rPr>
      </w:pPr>
      <w:r w:rsidRPr="00F9069B">
        <w:rPr>
          <w:rFonts w:ascii="Century Gothic" w:hAnsi="Century Gothic"/>
        </w:rPr>
        <w:t xml:space="preserve">Cultivos de agentes infecciosos y residuos de producción biológica, vacuna vencidas o </w:t>
      </w:r>
      <w:proofErr w:type="gramStart"/>
      <w:r w:rsidRPr="00F9069B">
        <w:rPr>
          <w:rFonts w:ascii="Century Gothic" w:hAnsi="Century Gothic"/>
        </w:rPr>
        <w:t>inutilizadas ,</w:t>
      </w:r>
      <w:proofErr w:type="gramEnd"/>
      <w:r w:rsidRPr="00F9069B">
        <w:rPr>
          <w:rFonts w:ascii="Century Gothic" w:hAnsi="Century Gothic"/>
        </w:rPr>
        <w:t xml:space="preserve"> cajas </w:t>
      </w:r>
      <w:proofErr w:type="spellStart"/>
      <w:r w:rsidRPr="00F9069B">
        <w:rPr>
          <w:rFonts w:ascii="Century Gothic" w:hAnsi="Century Gothic"/>
        </w:rPr>
        <w:t>preti</w:t>
      </w:r>
      <w:proofErr w:type="spellEnd"/>
      <w:r w:rsidRPr="00F9069B">
        <w:rPr>
          <w:rFonts w:ascii="Century Gothic" w:hAnsi="Century Gothic"/>
        </w:rPr>
        <w:t>, placas de frotis y todos los instrumentos usados para manipular, mezclar o inocular microorganismos;</w:t>
      </w:r>
    </w:p>
    <w:p w14:paraId="4FD455D9" w14:textId="77777777" w:rsidR="00A92E52" w:rsidRPr="00F9069B" w:rsidRDefault="00C329A1" w:rsidP="00C329A1">
      <w:pPr>
        <w:pStyle w:val="Prrafodelista"/>
        <w:numPr>
          <w:ilvl w:val="0"/>
          <w:numId w:val="23"/>
        </w:numPr>
        <w:jc w:val="both"/>
        <w:rPr>
          <w:rFonts w:ascii="Century Gothic" w:hAnsi="Century Gothic"/>
        </w:rPr>
      </w:pPr>
      <w:r w:rsidRPr="00F9069B">
        <w:rPr>
          <w:rFonts w:ascii="Century Gothic" w:hAnsi="Century Gothic"/>
          <w:b/>
        </w:rPr>
        <w:t>Residuos anatomopatológicos humanos:</w:t>
      </w:r>
      <w:r w:rsidRPr="00F9069B">
        <w:rPr>
          <w:rFonts w:ascii="Century Gothic" w:hAnsi="Century Gothic"/>
        </w:rPr>
        <w:t xml:space="preserve"> órganos humanos, tejidos, partes corporales que han sido extraídos mediante cirugía, autopsia u otro procedimiento medico;</w:t>
      </w:r>
    </w:p>
    <w:p w14:paraId="7E845FC8" w14:textId="77777777" w:rsidR="00A92E52" w:rsidRPr="00F9069B" w:rsidRDefault="00C329A1" w:rsidP="00C329A1">
      <w:pPr>
        <w:pStyle w:val="Prrafodelista"/>
        <w:numPr>
          <w:ilvl w:val="0"/>
          <w:numId w:val="23"/>
        </w:numPr>
        <w:jc w:val="both"/>
        <w:rPr>
          <w:rFonts w:ascii="Century Gothic" w:hAnsi="Century Gothic"/>
        </w:rPr>
      </w:pPr>
      <w:r w:rsidRPr="00F9069B">
        <w:rPr>
          <w:rFonts w:ascii="Century Gothic" w:hAnsi="Century Gothic"/>
          <w:b/>
        </w:rPr>
        <w:t>Sangre y derivados:</w:t>
      </w:r>
      <w:r w:rsidRPr="00F9069B">
        <w:rPr>
          <w:rFonts w:ascii="Century Gothic" w:hAnsi="Century Gothic"/>
        </w:rPr>
        <w:t xml:space="preserve"> Sangre de pacientes, suero, plasma u otros componentes, insumos usados para administrar sangre, para tomar muestras de laboratorio y pintas de sangre que no han sido utilizadas;</w:t>
      </w:r>
    </w:p>
    <w:p w14:paraId="1022D553" w14:textId="77777777" w:rsidR="00A92E52" w:rsidRPr="00F9069B" w:rsidRDefault="00C329A1" w:rsidP="00C329A1">
      <w:pPr>
        <w:pStyle w:val="Prrafodelista"/>
        <w:numPr>
          <w:ilvl w:val="0"/>
          <w:numId w:val="23"/>
        </w:numPr>
        <w:jc w:val="both"/>
        <w:rPr>
          <w:rFonts w:ascii="Century Gothic" w:hAnsi="Century Gothic"/>
        </w:rPr>
      </w:pPr>
      <w:r w:rsidRPr="00F9069B">
        <w:rPr>
          <w:rFonts w:ascii="Century Gothic" w:hAnsi="Century Gothic"/>
        </w:rPr>
        <w:t xml:space="preserve">Objetos corto punzantes que han sido usados en el cuidado de seres humanos o animales, en la investigación o en laboratorios </w:t>
      </w:r>
      <w:proofErr w:type="gramStart"/>
      <w:r w:rsidRPr="00F9069B">
        <w:rPr>
          <w:rFonts w:ascii="Century Gothic" w:hAnsi="Century Gothic"/>
        </w:rPr>
        <w:t>farmacológicos ,</w:t>
      </w:r>
      <w:proofErr w:type="gramEnd"/>
      <w:r w:rsidRPr="00F9069B">
        <w:rPr>
          <w:rFonts w:ascii="Century Gothic" w:hAnsi="Century Gothic"/>
        </w:rPr>
        <w:t xml:space="preserve"> tales como hojas de bisturí, hojas de afeitar , catéteres con aguja, agujas de sutura, lancetas, pipetas, y otros objetos de vidrio que se han roto;</w:t>
      </w:r>
    </w:p>
    <w:p w14:paraId="2F6C7044" w14:textId="77777777" w:rsidR="00A92E52" w:rsidRPr="00F9069B" w:rsidRDefault="00C329A1" w:rsidP="00C329A1">
      <w:pPr>
        <w:pStyle w:val="Prrafodelista"/>
        <w:numPr>
          <w:ilvl w:val="0"/>
          <w:numId w:val="23"/>
        </w:numPr>
        <w:jc w:val="both"/>
        <w:rPr>
          <w:rFonts w:ascii="Century Gothic" w:hAnsi="Century Gothic"/>
        </w:rPr>
      </w:pPr>
      <w:r w:rsidRPr="00F9069B">
        <w:rPr>
          <w:rFonts w:ascii="Century Gothic" w:hAnsi="Century Gothic"/>
        </w:rPr>
        <w:t>Residuos de salas de aislamiento, residuos biológicos y materiales desechables contaminados con sangre o secreciones y residuos de alimentos provenientes de pacientes en aislamiento;</w:t>
      </w:r>
    </w:p>
    <w:p w14:paraId="71F4469D" w14:textId="77777777" w:rsidR="00A92E52" w:rsidRPr="00F9069B" w:rsidRDefault="00C329A1" w:rsidP="00C329A1">
      <w:pPr>
        <w:pStyle w:val="Prrafodelista"/>
        <w:numPr>
          <w:ilvl w:val="0"/>
          <w:numId w:val="23"/>
        </w:numPr>
        <w:jc w:val="both"/>
        <w:rPr>
          <w:rFonts w:ascii="Century Gothic" w:hAnsi="Century Gothic"/>
        </w:rPr>
      </w:pPr>
      <w:r w:rsidRPr="00F9069B">
        <w:rPr>
          <w:rFonts w:ascii="Century Gothic" w:hAnsi="Century Gothic"/>
          <w:b/>
        </w:rPr>
        <w:t>Residuos de animales:</w:t>
      </w:r>
      <w:r w:rsidRPr="00F9069B">
        <w:rPr>
          <w:rFonts w:ascii="Century Gothic" w:hAnsi="Century Gothic"/>
        </w:rPr>
        <w:t xml:space="preserve"> Cadáveres o partes de cuerpo de animales contaminados o que han expuesto a agentes infecciosos en laboratorios de experimentación de productos biológicos y farmacéuticos en clínicas veterinarias.</w:t>
      </w:r>
    </w:p>
    <w:p w14:paraId="63B7032B" w14:textId="77777777" w:rsidR="00A92E52" w:rsidRPr="00F9069B" w:rsidRDefault="00C329A1" w:rsidP="00C329A1">
      <w:pPr>
        <w:pStyle w:val="Prrafodelista"/>
        <w:numPr>
          <w:ilvl w:val="0"/>
          <w:numId w:val="23"/>
        </w:numPr>
        <w:jc w:val="both"/>
        <w:rPr>
          <w:rFonts w:ascii="Century Gothic" w:hAnsi="Century Gothic"/>
        </w:rPr>
      </w:pPr>
      <w:r w:rsidRPr="00F9069B">
        <w:rPr>
          <w:rFonts w:ascii="Century Gothic" w:hAnsi="Century Gothic"/>
          <w:b/>
        </w:rPr>
        <w:t>Residuos especiales:</w:t>
      </w:r>
      <w:r w:rsidRPr="00F9069B">
        <w:rPr>
          <w:rFonts w:ascii="Century Gothic" w:hAnsi="Century Gothic"/>
        </w:rPr>
        <w:t xml:space="preserve"> Generales en servicios auxiliares de diagnóstico y tratamiento que por sus características </w:t>
      </w:r>
      <w:proofErr w:type="spellStart"/>
      <w:r w:rsidRPr="00F9069B">
        <w:rPr>
          <w:rFonts w:ascii="Century Gothic" w:hAnsi="Century Gothic"/>
        </w:rPr>
        <w:t>fisico</w:t>
      </w:r>
      <w:proofErr w:type="spellEnd"/>
      <w:r w:rsidRPr="00F9069B">
        <w:rPr>
          <w:rFonts w:ascii="Century Gothic" w:hAnsi="Century Gothic"/>
        </w:rPr>
        <w:t>-químicas representan riesgos o peligro potencial para los seres humanos, animales o medio ambiente y son los siguientes:</w:t>
      </w:r>
    </w:p>
    <w:p w14:paraId="6F9BA8DA" w14:textId="77777777" w:rsidR="00A92E52" w:rsidRPr="00F9069B" w:rsidRDefault="00C329A1" w:rsidP="00C329A1">
      <w:pPr>
        <w:pStyle w:val="Prrafodelista"/>
        <w:numPr>
          <w:ilvl w:val="1"/>
          <w:numId w:val="23"/>
        </w:numPr>
        <w:jc w:val="both"/>
        <w:rPr>
          <w:rFonts w:ascii="Century Gothic" w:hAnsi="Century Gothic"/>
        </w:rPr>
      </w:pPr>
      <w:r w:rsidRPr="00F9069B">
        <w:rPr>
          <w:rFonts w:ascii="Century Gothic" w:hAnsi="Century Gothic"/>
        </w:rPr>
        <w:lastRenderedPageBreak/>
        <w:t xml:space="preserve">Residuos químicos peligrosos: </w:t>
      </w:r>
      <w:proofErr w:type="gramStart"/>
      <w:r w:rsidRPr="00F9069B">
        <w:rPr>
          <w:rFonts w:ascii="Century Gothic" w:hAnsi="Century Gothic"/>
        </w:rPr>
        <w:t>Sustancias o productos químicos con características toxicas, persistentes, corrosivas, inflamables o explosivas;</w:t>
      </w:r>
      <w:proofErr w:type="gramEnd"/>
    </w:p>
    <w:p w14:paraId="50AEE3B9" w14:textId="77777777" w:rsidR="00A92E52" w:rsidRPr="00F9069B" w:rsidRDefault="00C329A1" w:rsidP="00C329A1">
      <w:pPr>
        <w:pStyle w:val="Prrafodelista"/>
        <w:numPr>
          <w:ilvl w:val="1"/>
          <w:numId w:val="23"/>
        </w:numPr>
        <w:jc w:val="both"/>
        <w:rPr>
          <w:rFonts w:ascii="Century Gothic" w:hAnsi="Century Gothic"/>
        </w:rPr>
      </w:pPr>
      <w:r w:rsidRPr="00F9069B">
        <w:rPr>
          <w:rFonts w:ascii="Century Gothic" w:hAnsi="Century Gothic"/>
        </w:rPr>
        <w:t xml:space="preserve">Residuos radioactivos: Aquellos que emiten espontáneamente partículas o radiación electromagnética, o que se fusionan espontáneamente. </w:t>
      </w:r>
      <w:proofErr w:type="gramStart"/>
      <w:r w:rsidRPr="00F9069B">
        <w:rPr>
          <w:rFonts w:ascii="Century Gothic" w:hAnsi="Century Gothic"/>
        </w:rPr>
        <w:t>Provienen de laboratorios de análisis químicos, medicina nuclear y radiología;</w:t>
      </w:r>
      <w:proofErr w:type="gramEnd"/>
    </w:p>
    <w:p w14:paraId="54079699" w14:textId="35D1E79B" w:rsidR="00C329A1" w:rsidRPr="00F9069B" w:rsidRDefault="00C329A1" w:rsidP="00C329A1">
      <w:pPr>
        <w:pStyle w:val="Prrafodelista"/>
        <w:numPr>
          <w:ilvl w:val="1"/>
          <w:numId w:val="23"/>
        </w:numPr>
        <w:jc w:val="both"/>
        <w:rPr>
          <w:rFonts w:ascii="Century Gothic" w:hAnsi="Century Gothic"/>
        </w:rPr>
      </w:pPr>
      <w:r w:rsidRPr="00F9069B">
        <w:rPr>
          <w:rFonts w:ascii="Century Gothic" w:hAnsi="Century Gothic"/>
        </w:rPr>
        <w:t>Residuos farmacéuticos: medicamentos caducados y fármacos cito tóxicos.</w:t>
      </w:r>
    </w:p>
    <w:p w14:paraId="45B4E242" w14:textId="77777777" w:rsidR="00C329A1" w:rsidRPr="00F9069B" w:rsidRDefault="00C329A1" w:rsidP="00C329A1">
      <w:pPr>
        <w:jc w:val="both"/>
        <w:rPr>
          <w:rFonts w:ascii="Century Gothic" w:hAnsi="Century Gothic"/>
        </w:rPr>
      </w:pPr>
      <w:r w:rsidRPr="00F9069B">
        <w:rPr>
          <w:rFonts w:ascii="Century Gothic" w:hAnsi="Century Gothic"/>
          <w:b/>
        </w:rPr>
        <w:t>Art. 101.- Plan de gestión de desechos hospitalarios.</w:t>
      </w:r>
      <w:r w:rsidRPr="00F9069B">
        <w:rPr>
          <w:rFonts w:ascii="Century Gothic" w:hAnsi="Century Gothic"/>
        </w:rPr>
        <w:t xml:space="preserve"> Todo establecimiento relacionado con el área de salud que genere desechos hospitalarios que deben elaborar un plan de gestión de desechos hospitalarios que comprenden las fases de generación, clasificación, aislamiento, transporte, tratamiento y almacenamiento.</w:t>
      </w:r>
    </w:p>
    <w:p w14:paraId="4758D771" w14:textId="77777777" w:rsidR="00C329A1" w:rsidRPr="00F9069B" w:rsidRDefault="00C329A1" w:rsidP="00C329A1">
      <w:pPr>
        <w:jc w:val="both"/>
        <w:rPr>
          <w:rFonts w:ascii="Century Gothic" w:hAnsi="Century Gothic"/>
        </w:rPr>
      </w:pPr>
      <w:r w:rsidRPr="00F9069B">
        <w:rPr>
          <w:rFonts w:ascii="Century Gothic" w:hAnsi="Century Gothic"/>
        </w:rPr>
        <w:t>Además, los establecimientos antes indicados estarán sometidos a controles periódicos realizados por organismos con competencias de salud e higiene. El plan de gestión de residuos hospitalarios debe ser divulgado entre todas las personas involucradas en el manejo de residuos hospitalarios, partiendo desde la generación de los mismos y continuando hasta su destrucción, tratamiento o disposición final.</w:t>
      </w:r>
    </w:p>
    <w:p w14:paraId="647A3B84" w14:textId="09E04BCE" w:rsidR="00C329A1" w:rsidRPr="00F9069B" w:rsidRDefault="00C329A1" w:rsidP="00A92E52">
      <w:pPr>
        <w:spacing w:after="240"/>
        <w:jc w:val="both"/>
        <w:rPr>
          <w:rFonts w:ascii="Century Gothic" w:hAnsi="Century Gothic"/>
        </w:rPr>
      </w:pPr>
      <w:r w:rsidRPr="00F9069B">
        <w:rPr>
          <w:rFonts w:ascii="Century Gothic" w:hAnsi="Century Gothic"/>
        </w:rPr>
        <w:t>Dicha divulgación debe realizarse a través de sesiones de tratamiento y actualización celebradas periódicamente y ofrecidas a todas esas personas.</w:t>
      </w:r>
    </w:p>
    <w:p w14:paraId="10CAF950" w14:textId="77777777" w:rsidR="00A92E52" w:rsidRPr="00F9069B" w:rsidRDefault="00C329A1" w:rsidP="00C329A1">
      <w:pPr>
        <w:jc w:val="both"/>
        <w:rPr>
          <w:rFonts w:ascii="Century Gothic" w:hAnsi="Century Gothic"/>
        </w:rPr>
      </w:pPr>
      <w:r w:rsidRPr="00F9069B">
        <w:rPr>
          <w:rFonts w:ascii="Century Gothic" w:hAnsi="Century Gothic"/>
          <w:b/>
        </w:rPr>
        <w:t xml:space="preserve">Art. 102.- Requisitos mínimos del plan de </w:t>
      </w:r>
      <w:proofErr w:type="gramStart"/>
      <w:r w:rsidRPr="00F9069B">
        <w:rPr>
          <w:rFonts w:ascii="Century Gothic" w:hAnsi="Century Gothic"/>
          <w:b/>
        </w:rPr>
        <w:t>gestión.-</w:t>
      </w:r>
      <w:proofErr w:type="gramEnd"/>
      <w:r w:rsidRPr="00F9069B">
        <w:rPr>
          <w:rFonts w:ascii="Century Gothic" w:hAnsi="Century Gothic"/>
        </w:rPr>
        <w:t xml:space="preserve"> El plan de gestión de desechos hospitalarios debe contemplar los siguientes aspectos:</w:t>
      </w:r>
    </w:p>
    <w:p w14:paraId="45670875" w14:textId="77777777" w:rsidR="00A92E52" w:rsidRPr="00F9069B" w:rsidRDefault="00C329A1" w:rsidP="00C329A1">
      <w:pPr>
        <w:pStyle w:val="Prrafodelista"/>
        <w:numPr>
          <w:ilvl w:val="0"/>
          <w:numId w:val="24"/>
        </w:numPr>
        <w:jc w:val="both"/>
        <w:rPr>
          <w:rFonts w:ascii="Century Gothic" w:hAnsi="Century Gothic"/>
        </w:rPr>
      </w:pPr>
      <w:r w:rsidRPr="00F9069B">
        <w:rPr>
          <w:rFonts w:ascii="Century Gothic" w:hAnsi="Century Gothic"/>
        </w:rPr>
        <w:t>Planteamiento de la codificación por colores y de los logotipos, anagramas y textos que vayan a ser usados para identificar los envases, las zonas y los equipos empleados para la gestión de residuos hospitalarios.</w:t>
      </w:r>
    </w:p>
    <w:p w14:paraId="34B25141" w14:textId="77777777" w:rsidR="00A92E52" w:rsidRPr="00F9069B" w:rsidRDefault="00C329A1" w:rsidP="00C329A1">
      <w:pPr>
        <w:pStyle w:val="Prrafodelista"/>
        <w:numPr>
          <w:ilvl w:val="0"/>
          <w:numId w:val="24"/>
        </w:numPr>
        <w:jc w:val="both"/>
        <w:rPr>
          <w:rFonts w:ascii="Century Gothic" w:hAnsi="Century Gothic"/>
        </w:rPr>
      </w:pPr>
      <w:r w:rsidRPr="00F9069B">
        <w:rPr>
          <w:rFonts w:ascii="Century Gothic" w:hAnsi="Century Gothic"/>
        </w:rPr>
        <w:t>Tipo de envases a utilizar dependiendo del tipo de residuos hospitalarios a manejar.</w:t>
      </w:r>
    </w:p>
    <w:p w14:paraId="28FCF9E4" w14:textId="77777777" w:rsidR="00A92E52" w:rsidRPr="00F9069B" w:rsidRDefault="00C329A1" w:rsidP="00C329A1">
      <w:pPr>
        <w:pStyle w:val="Prrafodelista"/>
        <w:numPr>
          <w:ilvl w:val="0"/>
          <w:numId w:val="24"/>
        </w:numPr>
        <w:jc w:val="both"/>
        <w:rPr>
          <w:rFonts w:ascii="Century Gothic" w:hAnsi="Century Gothic"/>
        </w:rPr>
      </w:pPr>
      <w:r w:rsidRPr="00F9069B">
        <w:rPr>
          <w:rFonts w:ascii="Century Gothic" w:hAnsi="Century Gothic"/>
        </w:rPr>
        <w:t>Identificación de zonas de manejo de residuos hospitalarios, en particular zonas de almacenamiento y en zonas en que se vayan a adelantar actividades de tratamiento de estos residuos;</w:t>
      </w:r>
    </w:p>
    <w:p w14:paraId="565991D7" w14:textId="77777777" w:rsidR="00A92E52" w:rsidRPr="00F9069B" w:rsidRDefault="00C329A1" w:rsidP="00C329A1">
      <w:pPr>
        <w:pStyle w:val="Prrafodelista"/>
        <w:numPr>
          <w:ilvl w:val="0"/>
          <w:numId w:val="24"/>
        </w:numPr>
        <w:jc w:val="both"/>
        <w:rPr>
          <w:rFonts w:ascii="Century Gothic" w:hAnsi="Century Gothic"/>
        </w:rPr>
      </w:pPr>
      <w:r w:rsidRPr="00F9069B">
        <w:rPr>
          <w:rFonts w:ascii="Century Gothic" w:hAnsi="Century Gothic"/>
        </w:rPr>
        <w:t>Identificación de la persona o personas responsables para la gestión total o parcial de residuos hospitalarios.</w:t>
      </w:r>
    </w:p>
    <w:p w14:paraId="7FA6F6C6" w14:textId="2A95F80B" w:rsidR="00C329A1" w:rsidRPr="00F9069B" w:rsidRDefault="00C329A1" w:rsidP="00A92E52">
      <w:pPr>
        <w:spacing w:after="240"/>
        <w:jc w:val="both"/>
        <w:rPr>
          <w:rFonts w:ascii="Century Gothic" w:hAnsi="Century Gothic"/>
        </w:rPr>
      </w:pPr>
      <w:r w:rsidRPr="00F9069B">
        <w:rPr>
          <w:rFonts w:ascii="Century Gothic" w:hAnsi="Century Gothic"/>
          <w:b/>
        </w:rPr>
        <w:t xml:space="preserve">Art. 103.-Directrices para la recolección de residuos </w:t>
      </w:r>
      <w:proofErr w:type="gramStart"/>
      <w:r w:rsidRPr="00F9069B">
        <w:rPr>
          <w:rFonts w:ascii="Century Gothic" w:hAnsi="Century Gothic"/>
          <w:b/>
        </w:rPr>
        <w:t>hospitalarios.-</w:t>
      </w:r>
      <w:proofErr w:type="gramEnd"/>
      <w:r w:rsidRPr="00F9069B">
        <w:rPr>
          <w:rFonts w:ascii="Century Gothic" w:hAnsi="Century Gothic"/>
        </w:rPr>
        <w:t xml:space="preserve"> El Gobierno Autónomo Descentralizado Municipal de La Joya de los Sachas, las empresas públicas municipales o las empresas calificadas que la realicen la recolección especial de desechos hospitalarios en forma directa, en convenio o a través de contrato, deben cumplir al menos con los siguientes directrices:</w:t>
      </w:r>
    </w:p>
    <w:p w14:paraId="0AA44A56" w14:textId="77777777" w:rsidR="00A92E52" w:rsidRPr="00F9069B" w:rsidRDefault="00C329A1" w:rsidP="00C329A1">
      <w:pPr>
        <w:pStyle w:val="Prrafodelista"/>
        <w:numPr>
          <w:ilvl w:val="0"/>
          <w:numId w:val="25"/>
        </w:numPr>
        <w:jc w:val="both"/>
        <w:rPr>
          <w:rFonts w:ascii="Century Gothic" w:hAnsi="Century Gothic"/>
        </w:rPr>
      </w:pPr>
      <w:r w:rsidRPr="00F9069B">
        <w:rPr>
          <w:rFonts w:ascii="Century Gothic" w:hAnsi="Century Gothic"/>
        </w:rPr>
        <w:t>Los vehículos empleados deben garantizar la estanqueidad (contener derrames que puedan ocurrir en su interior y evitar fugas).</w:t>
      </w:r>
    </w:p>
    <w:p w14:paraId="6F993CC2" w14:textId="77777777" w:rsidR="00A92E52" w:rsidRPr="00F9069B" w:rsidRDefault="00C329A1" w:rsidP="00C329A1">
      <w:pPr>
        <w:pStyle w:val="Prrafodelista"/>
        <w:numPr>
          <w:ilvl w:val="0"/>
          <w:numId w:val="25"/>
        </w:numPr>
        <w:jc w:val="both"/>
        <w:rPr>
          <w:rFonts w:ascii="Century Gothic" w:hAnsi="Century Gothic"/>
        </w:rPr>
      </w:pPr>
      <w:r w:rsidRPr="00F9069B">
        <w:rPr>
          <w:rFonts w:ascii="Century Gothic" w:hAnsi="Century Gothic"/>
        </w:rPr>
        <w:t>Los vehículos empleados deberán contar con sistemas de comunicación que permitan a los operarios notificar en caso de accidentes o daños del vehículo que impidan su funcionamiento. El personal responsable de transporte debe conocer en detalle los procedimientos que deben implementar en caso de una emergencia.</w:t>
      </w:r>
    </w:p>
    <w:p w14:paraId="373F4AA1" w14:textId="77777777" w:rsidR="00A92E52" w:rsidRPr="00F9069B" w:rsidRDefault="00C329A1" w:rsidP="00C329A1">
      <w:pPr>
        <w:pStyle w:val="Prrafodelista"/>
        <w:numPr>
          <w:ilvl w:val="0"/>
          <w:numId w:val="25"/>
        </w:numPr>
        <w:jc w:val="both"/>
        <w:rPr>
          <w:rFonts w:ascii="Century Gothic" w:hAnsi="Century Gothic"/>
        </w:rPr>
      </w:pPr>
      <w:r w:rsidRPr="00F9069B">
        <w:rPr>
          <w:rFonts w:ascii="Century Gothic" w:hAnsi="Century Gothic"/>
        </w:rPr>
        <w:lastRenderedPageBreak/>
        <w:t xml:space="preserve">Los vehículos empleados deberán de disponer de extractores de aire equipados con filtros biológicos. </w:t>
      </w:r>
      <w:proofErr w:type="gramStart"/>
      <w:r w:rsidRPr="00F9069B">
        <w:rPr>
          <w:rFonts w:ascii="Century Gothic" w:hAnsi="Century Gothic"/>
        </w:rPr>
        <w:t>Dichos filtros deben ser manejados como residuos infecciosos cuando sean remplazados según las especificaciones correspondientes;</w:t>
      </w:r>
      <w:proofErr w:type="gramEnd"/>
    </w:p>
    <w:p w14:paraId="419054FD" w14:textId="77777777" w:rsidR="00A92E52" w:rsidRPr="00F9069B" w:rsidRDefault="00C329A1" w:rsidP="00C329A1">
      <w:pPr>
        <w:pStyle w:val="Prrafodelista"/>
        <w:numPr>
          <w:ilvl w:val="0"/>
          <w:numId w:val="25"/>
        </w:numPr>
        <w:jc w:val="both"/>
        <w:rPr>
          <w:rFonts w:ascii="Century Gothic" w:hAnsi="Century Gothic"/>
        </w:rPr>
      </w:pPr>
      <w:r w:rsidRPr="00F9069B">
        <w:rPr>
          <w:rFonts w:ascii="Century Gothic" w:hAnsi="Century Gothic"/>
        </w:rPr>
        <w:t>Los vehículos que transporten desechos hospitalarios deberán ser lavados y desinfectados periódicamente y los difluentes productos de esa operación de limpieza deben ser manejado de manera adecuada.</w:t>
      </w:r>
    </w:p>
    <w:p w14:paraId="3937F79B" w14:textId="77777777" w:rsidR="00A92E52" w:rsidRPr="00F9069B" w:rsidRDefault="00C329A1" w:rsidP="00A92E52">
      <w:pPr>
        <w:pStyle w:val="Prrafodelista"/>
        <w:jc w:val="both"/>
        <w:rPr>
          <w:rFonts w:ascii="Century Gothic" w:hAnsi="Century Gothic"/>
        </w:rPr>
      </w:pPr>
      <w:r w:rsidRPr="00F9069B">
        <w:rPr>
          <w:rFonts w:ascii="Century Gothic" w:hAnsi="Century Gothic"/>
        </w:rPr>
        <w:t>Además de las directrices antes mencionadas se tomará en cuenta lo dispuesto por la norma INEN.</w:t>
      </w:r>
    </w:p>
    <w:p w14:paraId="7146646D" w14:textId="38589424" w:rsidR="00C329A1" w:rsidRPr="00F9069B" w:rsidRDefault="00C329A1" w:rsidP="00A92E52">
      <w:pPr>
        <w:spacing w:after="240"/>
        <w:jc w:val="both"/>
        <w:rPr>
          <w:rFonts w:ascii="Century Gothic" w:hAnsi="Century Gothic"/>
        </w:rPr>
      </w:pPr>
      <w:r w:rsidRPr="00F9069B">
        <w:rPr>
          <w:rFonts w:ascii="Century Gothic" w:hAnsi="Century Gothic"/>
          <w:b/>
        </w:rPr>
        <w:t xml:space="preserve">Art. 104.- Separación de residuos </w:t>
      </w:r>
      <w:proofErr w:type="gramStart"/>
      <w:r w:rsidRPr="00F9069B">
        <w:rPr>
          <w:rFonts w:ascii="Century Gothic" w:hAnsi="Century Gothic"/>
          <w:b/>
        </w:rPr>
        <w:t>hospitalarios.-</w:t>
      </w:r>
      <w:proofErr w:type="gramEnd"/>
      <w:r w:rsidRPr="00F9069B">
        <w:rPr>
          <w:rFonts w:ascii="Century Gothic" w:hAnsi="Century Gothic"/>
        </w:rPr>
        <w:t xml:space="preserve"> Los residuos deben ser separados técnicamente y siguiendo las normas descriptas en el capítulo IV del Reglamento de Manejo de Residuos Sólidos en establecimientos de salud en el Ecuador expedido por el Ministerio de Salud Pública el Registro Oficial No.106 de 10 enero de 1997.</w:t>
      </w:r>
    </w:p>
    <w:p w14:paraId="34879AF7" w14:textId="77777777" w:rsidR="00C329A1" w:rsidRPr="00F9069B" w:rsidRDefault="00C329A1" w:rsidP="00C329A1">
      <w:pPr>
        <w:jc w:val="both"/>
        <w:rPr>
          <w:rFonts w:ascii="Century Gothic" w:hAnsi="Century Gothic"/>
        </w:rPr>
      </w:pPr>
      <w:r w:rsidRPr="00F9069B">
        <w:rPr>
          <w:rFonts w:ascii="Century Gothic" w:hAnsi="Century Gothic"/>
          <w:b/>
        </w:rPr>
        <w:t xml:space="preserve">Art. 105.- De los </w:t>
      </w:r>
      <w:proofErr w:type="gramStart"/>
      <w:r w:rsidRPr="00F9069B">
        <w:rPr>
          <w:rFonts w:ascii="Century Gothic" w:hAnsi="Century Gothic"/>
          <w:b/>
        </w:rPr>
        <w:t>recipientes.-</w:t>
      </w:r>
      <w:proofErr w:type="gramEnd"/>
      <w:r w:rsidRPr="00F9069B">
        <w:rPr>
          <w:rFonts w:ascii="Century Gothic" w:hAnsi="Century Gothic"/>
        </w:rPr>
        <w:t xml:space="preserve"> Los recipientes usados para la clasificación de residuos deben reunir las características detalladas en capítulo V del Reglamento del manejo de Residuos Sólidos en establecimientos de salud en el Ecuador del Ministerio de Salud Pública de Ecuador publicado en el Registro Oficial No.106 de 10 de enero de 1997 y su tamaño será calculado de acuerdo a la cantidad de residuos que se producen en un periodo de 8 a 12 horas.</w:t>
      </w:r>
    </w:p>
    <w:p w14:paraId="2335315A" w14:textId="06E67831" w:rsidR="00C329A1" w:rsidRPr="00F9069B" w:rsidRDefault="00C329A1" w:rsidP="00A92E52">
      <w:pPr>
        <w:spacing w:after="240"/>
        <w:jc w:val="both"/>
        <w:rPr>
          <w:rFonts w:ascii="Century Gothic" w:hAnsi="Century Gothic"/>
        </w:rPr>
      </w:pPr>
      <w:r w:rsidRPr="00F9069B">
        <w:rPr>
          <w:rFonts w:ascii="Century Gothic" w:hAnsi="Century Gothic"/>
        </w:rPr>
        <w:t>Cada recipiente deberá contar en su interior con una funda plástica desechable para recibir los residuos al momento de retirar la funda con residuos se procederá a instalar una nueva.</w:t>
      </w:r>
    </w:p>
    <w:p w14:paraId="536D2734" w14:textId="5D0BBD10" w:rsidR="00C329A1" w:rsidRPr="00F9069B" w:rsidRDefault="00C329A1" w:rsidP="00A92E52">
      <w:pPr>
        <w:spacing w:after="240"/>
        <w:jc w:val="both"/>
        <w:rPr>
          <w:rFonts w:ascii="Century Gothic" w:hAnsi="Century Gothic"/>
        </w:rPr>
      </w:pPr>
      <w:r w:rsidRPr="00F9069B">
        <w:rPr>
          <w:rFonts w:ascii="Century Gothic" w:hAnsi="Century Gothic"/>
          <w:b/>
        </w:rPr>
        <w:t xml:space="preserve">Art. 106.- Almacenamiento de residuos </w:t>
      </w:r>
      <w:proofErr w:type="gramStart"/>
      <w:r w:rsidRPr="00F9069B">
        <w:rPr>
          <w:rFonts w:ascii="Century Gothic" w:hAnsi="Century Gothic"/>
          <w:b/>
        </w:rPr>
        <w:t>hospitalarios.-</w:t>
      </w:r>
      <w:proofErr w:type="gramEnd"/>
      <w:r w:rsidRPr="00F9069B">
        <w:rPr>
          <w:rFonts w:ascii="Century Gothic" w:hAnsi="Century Gothic"/>
        </w:rPr>
        <w:t xml:space="preserve"> Los locales de almacenamiento de los residuos deben cumplir con las normas descritas en el Reglamento de Manejo de Residuos Sólidos Capítulo V expedido por el Ministerio de Salud Pública que se encuentra vigente y que será aplicado concomitantemente y según corresponda con esta Ordenanza.</w:t>
      </w:r>
    </w:p>
    <w:p w14:paraId="1D85CBB0" w14:textId="77777777" w:rsidR="00C329A1" w:rsidRPr="00F9069B" w:rsidRDefault="00C329A1" w:rsidP="00C329A1">
      <w:pPr>
        <w:jc w:val="both"/>
        <w:rPr>
          <w:rFonts w:ascii="Century Gothic" w:hAnsi="Century Gothic"/>
        </w:rPr>
      </w:pPr>
      <w:r w:rsidRPr="00F9069B">
        <w:rPr>
          <w:rFonts w:ascii="Century Gothic" w:hAnsi="Century Gothic"/>
          <w:b/>
        </w:rPr>
        <w:t xml:space="preserve">Art. 107.- Almacenamiento </w:t>
      </w:r>
      <w:proofErr w:type="gramStart"/>
      <w:r w:rsidRPr="00F9069B">
        <w:rPr>
          <w:rFonts w:ascii="Century Gothic" w:hAnsi="Century Gothic"/>
          <w:b/>
        </w:rPr>
        <w:t>final.-</w:t>
      </w:r>
      <w:proofErr w:type="gramEnd"/>
      <w:r w:rsidRPr="00F9069B">
        <w:rPr>
          <w:rFonts w:ascii="Century Gothic" w:hAnsi="Century Gothic"/>
        </w:rPr>
        <w:t xml:space="preserve"> La forma y las dimensiones del local de almacenamiento variaran de acuerdo a la cantidad de residuos generados.</w:t>
      </w:r>
    </w:p>
    <w:p w14:paraId="531E040D" w14:textId="77777777" w:rsidR="006141F3" w:rsidRPr="00F9069B" w:rsidRDefault="00C329A1" w:rsidP="00C329A1">
      <w:pPr>
        <w:pStyle w:val="Prrafodelista"/>
        <w:numPr>
          <w:ilvl w:val="0"/>
          <w:numId w:val="26"/>
        </w:numPr>
        <w:jc w:val="both"/>
        <w:rPr>
          <w:rFonts w:ascii="Century Gothic" w:hAnsi="Century Gothic"/>
        </w:rPr>
      </w:pPr>
      <w:proofErr w:type="gramStart"/>
      <w:r w:rsidRPr="00F9069B">
        <w:rPr>
          <w:rFonts w:ascii="Century Gothic" w:hAnsi="Century Gothic"/>
        </w:rPr>
        <w:t>Debe estar construido o recubierto con un material liso que facilite la limpieza y evite la acumulación de materia orgánica, ya que esta provoca la multiplicación de gérmenes;</w:t>
      </w:r>
      <w:proofErr w:type="gramEnd"/>
    </w:p>
    <w:p w14:paraId="40B3AF6C" w14:textId="77777777" w:rsidR="006141F3" w:rsidRPr="00F9069B" w:rsidRDefault="00C329A1" w:rsidP="00C329A1">
      <w:pPr>
        <w:pStyle w:val="Prrafodelista"/>
        <w:numPr>
          <w:ilvl w:val="0"/>
          <w:numId w:val="26"/>
        </w:numPr>
        <w:jc w:val="both"/>
        <w:rPr>
          <w:rFonts w:ascii="Century Gothic" w:hAnsi="Century Gothic"/>
        </w:rPr>
      </w:pPr>
      <w:proofErr w:type="gramStart"/>
      <w:r w:rsidRPr="00F9069B">
        <w:rPr>
          <w:rFonts w:ascii="Century Gothic" w:hAnsi="Century Gothic"/>
        </w:rPr>
        <w:t>Contar con una toma de agua y un desagüe, para poder realizar la limpieza en forma eficiente;</w:t>
      </w:r>
      <w:proofErr w:type="gramEnd"/>
    </w:p>
    <w:p w14:paraId="4C683193" w14:textId="77777777" w:rsidR="006141F3" w:rsidRPr="00F9069B" w:rsidRDefault="00C329A1" w:rsidP="00C329A1">
      <w:pPr>
        <w:pStyle w:val="Prrafodelista"/>
        <w:numPr>
          <w:ilvl w:val="0"/>
          <w:numId w:val="26"/>
        </w:numPr>
        <w:jc w:val="both"/>
        <w:rPr>
          <w:rFonts w:ascii="Century Gothic" w:hAnsi="Century Gothic"/>
        </w:rPr>
      </w:pPr>
      <w:proofErr w:type="gramStart"/>
      <w:r w:rsidRPr="00F9069B">
        <w:rPr>
          <w:rFonts w:ascii="Century Gothic" w:hAnsi="Century Gothic"/>
        </w:rPr>
        <w:t>Tendrá equipo para limpieza y desinfección;</w:t>
      </w:r>
      <w:proofErr w:type="gramEnd"/>
    </w:p>
    <w:p w14:paraId="74DCFE89" w14:textId="77777777" w:rsidR="006141F3" w:rsidRPr="00F9069B" w:rsidRDefault="00C329A1" w:rsidP="00C329A1">
      <w:pPr>
        <w:pStyle w:val="Prrafodelista"/>
        <w:numPr>
          <w:ilvl w:val="0"/>
          <w:numId w:val="26"/>
        </w:numPr>
        <w:jc w:val="both"/>
        <w:rPr>
          <w:rFonts w:ascii="Century Gothic" w:hAnsi="Century Gothic"/>
        </w:rPr>
      </w:pPr>
      <w:r w:rsidRPr="00F9069B">
        <w:rPr>
          <w:rFonts w:ascii="Century Gothic" w:hAnsi="Century Gothic"/>
        </w:rPr>
        <w:t>Debe tener cubierta superior para aislarlo completamente y evitar contacto con la lluvia;</w:t>
      </w:r>
    </w:p>
    <w:p w14:paraId="7BB67DC2" w14:textId="77777777" w:rsidR="006141F3" w:rsidRPr="00F9069B" w:rsidRDefault="00C329A1" w:rsidP="00C329A1">
      <w:pPr>
        <w:pStyle w:val="Prrafodelista"/>
        <w:numPr>
          <w:ilvl w:val="0"/>
          <w:numId w:val="26"/>
        </w:numPr>
        <w:jc w:val="both"/>
        <w:rPr>
          <w:rFonts w:ascii="Century Gothic" w:hAnsi="Century Gothic"/>
        </w:rPr>
      </w:pPr>
      <w:r w:rsidRPr="00F9069B">
        <w:rPr>
          <w:rFonts w:ascii="Century Gothic" w:hAnsi="Century Gothic"/>
        </w:rPr>
        <w:t>Debe estar aislado y cerrado para evitar el ingreso de personas no autorizadas para su manejo;</w:t>
      </w:r>
    </w:p>
    <w:p w14:paraId="3A9F7628" w14:textId="77777777" w:rsidR="006141F3" w:rsidRPr="00F9069B" w:rsidRDefault="00C329A1" w:rsidP="00C329A1">
      <w:pPr>
        <w:pStyle w:val="Prrafodelista"/>
        <w:numPr>
          <w:ilvl w:val="0"/>
          <w:numId w:val="26"/>
        </w:numPr>
        <w:jc w:val="both"/>
        <w:rPr>
          <w:rFonts w:ascii="Century Gothic" w:hAnsi="Century Gothic"/>
        </w:rPr>
      </w:pPr>
      <w:r w:rsidRPr="00F9069B">
        <w:rPr>
          <w:rFonts w:ascii="Century Gothic" w:hAnsi="Century Gothic"/>
        </w:rPr>
        <w:lastRenderedPageBreak/>
        <w:t xml:space="preserve">Tendrá por lo menos 2 </w:t>
      </w:r>
      <w:proofErr w:type="spellStart"/>
      <w:r w:rsidRPr="00F9069B">
        <w:rPr>
          <w:rFonts w:ascii="Century Gothic" w:hAnsi="Century Gothic"/>
        </w:rPr>
        <w:t>sub-divisiones</w:t>
      </w:r>
      <w:proofErr w:type="spellEnd"/>
      <w:r w:rsidRPr="00F9069B">
        <w:rPr>
          <w:rFonts w:ascii="Century Gothic" w:hAnsi="Century Gothic"/>
        </w:rPr>
        <w:t xml:space="preserve"> para distribuir el espacio entre los diferentes tipos de residuos: comunes, infecciosos, especiales, corto punzantes, reciclables, biodegradables y líquidos. En esta </w:t>
      </w:r>
      <w:proofErr w:type="spellStart"/>
      <w:r w:rsidRPr="00F9069B">
        <w:rPr>
          <w:rFonts w:ascii="Century Gothic" w:hAnsi="Century Gothic"/>
        </w:rPr>
        <w:t>sub-divisiones</w:t>
      </w:r>
      <w:proofErr w:type="spellEnd"/>
      <w:r w:rsidRPr="00F9069B">
        <w:rPr>
          <w:rFonts w:ascii="Century Gothic" w:hAnsi="Century Gothic"/>
        </w:rPr>
        <w:t xml:space="preserve"> se ubicarán los recipientes con tapas destinadas para cada tipo y debidamente identificadas;</w:t>
      </w:r>
    </w:p>
    <w:p w14:paraId="5D25F963" w14:textId="77777777" w:rsidR="006141F3" w:rsidRPr="00F9069B" w:rsidRDefault="00C329A1" w:rsidP="00C329A1">
      <w:pPr>
        <w:pStyle w:val="Prrafodelista"/>
        <w:numPr>
          <w:ilvl w:val="0"/>
          <w:numId w:val="26"/>
        </w:numPr>
        <w:jc w:val="both"/>
        <w:rPr>
          <w:rFonts w:ascii="Century Gothic" w:hAnsi="Century Gothic"/>
        </w:rPr>
      </w:pPr>
      <w:proofErr w:type="gramStart"/>
      <w:r w:rsidRPr="00F9069B">
        <w:rPr>
          <w:rFonts w:ascii="Century Gothic" w:hAnsi="Century Gothic"/>
        </w:rPr>
        <w:t>Debe estar correctamente señalizado y contaran con iluminación adecuada, para evitar errores o accidentes en el momento de la recolección;</w:t>
      </w:r>
      <w:proofErr w:type="gramEnd"/>
    </w:p>
    <w:p w14:paraId="308A633F" w14:textId="67024535" w:rsidR="00C329A1" w:rsidRPr="00F9069B" w:rsidRDefault="00C329A1" w:rsidP="00C329A1">
      <w:pPr>
        <w:pStyle w:val="Prrafodelista"/>
        <w:numPr>
          <w:ilvl w:val="0"/>
          <w:numId w:val="26"/>
        </w:numPr>
        <w:jc w:val="both"/>
        <w:rPr>
          <w:rFonts w:ascii="Century Gothic" w:hAnsi="Century Gothic"/>
        </w:rPr>
      </w:pPr>
      <w:r w:rsidRPr="00F9069B">
        <w:rPr>
          <w:rFonts w:ascii="Century Gothic" w:hAnsi="Century Gothic"/>
        </w:rPr>
        <w:t>En el caso de bodegas grandes, será necesario contar con un extintor de incendios.</w:t>
      </w:r>
    </w:p>
    <w:p w14:paraId="652797CF" w14:textId="77777777" w:rsidR="00C329A1" w:rsidRPr="00F9069B" w:rsidRDefault="00C329A1" w:rsidP="00C329A1">
      <w:pPr>
        <w:jc w:val="both"/>
        <w:rPr>
          <w:rFonts w:ascii="Century Gothic" w:hAnsi="Century Gothic"/>
        </w:rPr>
      </w:pPr>
      <w:r w:rsidRPr="00F9069B">
        <w:rPr>
          <w:rFonts w:ascii="Century Gothic" w:hAnsi="Century Gothic"/>
          <w:b/>
        </w:rPr>
        <w:t xml:space="preserve">Art. 108. Tratamiento al interior de los establecimientos de </w:t>
      </w:r>
      <w:proofErr w:type="gramStart"/>
      <w:r w:rsidRPr="00F9069B">
        <w:rPr>
          <w:rFonts w:ascii="Century Gothic" w:hAnsi="Century Gothic"/>
          <w:b/>
        </w:rPr>
        <w:t>salud.-</w:t>
      </w:r>
      <w:proofErr w:type="gramEnd"/>
      <w:r w:rsidRPr="00F9069B">
        <w:rPr>
          <w:rFonts w:ascii="Century Gothic" w:hAnsi="Century Gothic"/>
        </w:rPr>
        <w:t xml:space="preserve"> Los establecimientos de salud deberán realizar obligatoriamente el tratamiento de algunos tipos de desechos, tales como los residuos de sangre, de laboratorio y los cortos punzantes.</w:t>
      </w:r>
    </w:p>
    <w:p w14:paraId="3AF7DE01" w14:textId="77777777" w:rsidR="00C329A1" w:rsidRPr="00F9069B" w:rsidRDefault="00C329A1" w:rsidP="00C329A1">
      <w:pPr>
        <w:jc w:val="both"/>
        <w:rPr>
          <w:rFonts w:ascii="Century Gothic" w:hAnsi="Century Gothic"/>
        </w:rPr>
      </w:pPr>
      <w:r w:rsidRPr="00F9069B">
        <w:rPr>
          <w:rFonts w:ascii="Century Gothic" w:hAnsi="Century Gothic"/>
        </w:rPr>
        <w:t>El tratamiento debe eliminar o reducir los riesgos reales o potenciales de los desechos infecciosos. Esto se consigue con métodos como desinfección química (cloro), calor húmedo o seco (autoclave), microondas y los que sean autorizados por autoridades ambientales y de salud.</w:t>
      </w:r>
    </w:p>
    <w:p w14:paraId="520CA53A" w14:textId="77777777" w:rsidR="00C329A1" w:rsidRPr="00F9069B" w:rsidRDefault="00C329A1" w:rsidP="00C329A1">
      <w:pPr>
        <w:jc w:val="both"/>
        <w:rPr>
          <w:rFonts w:ascii="Century Gothic" w:hAnsi="Century Gothic"/>
        </w:rPr>
      </w:pPr>
      <w:r w:rsidRPr="00F9069B">
        <w:rPr>
          <w:rFonts w:ascii="Century Gothic" w:hAnsi="Century Gothic"/>
        </w:rPr>
        <w:t xml:space="preserve">Los establecimientos de salud podrán realizar el tratamiento de todos sus desechos infecciosos cuando tengan la capacidad técnica o los equipos adecuados para hacerlo (incineradores, autoclaves, microondas). Sin </w:t>
      </w:r>
      <w:proofErr w:type="gramStart"/>
      <w:r w:rsidRPr="00F9069B">
        <w:rPr>
          <w:rFonts w:ascii="Century Gothic" w:hAnsi="Century Gothic"/>
        </w:rPr>
        <w:t>embargo</w:t>
      </w:r>
      <w:proofErr w:type="gramEnd"/>
      <w:r w:rsidRPr="00F9069B">
        <w:rPr>
          <w:rFonts w:ascii="Century Gothic" w:hAnsi="Century Gothic"/>
        </w:rPr>
        <w:t xml:space="preserve"> se preferiría que desarrollen sistemas centralizados de tratamiento en los que se comparta su uso con otros establecimientos. Esto incrementa la seguridad y protección ambiental.</w:t>
      </w:r>
    </w:p>
    <w:p w14:paraId="4A2B8C3E" w14:textId="77777777" w:rsidR="00C329A1" w:rsidRPr="00F9069B" w:rsidRDefault="00C329A1" w:rsidP="006141F3">
      <w:pPr>
        <w:spacing w:after="240"/>
        <w:jc w:val="both"/>
        <w:rPr>
          <w:rFonts w:ascii="Century Gothic" w:hAnsi="Century Gothic"/>
        </w:rPr>
      </w:pPr>
      <w:r w:rsidRPr="00F9069B">
        <w:rPr>
          <w:rFonts w:ascii="Century Gothic" w:hAnsi="Century Gothic"/>
        </w:rPr>
        <w:t>Independientemente del método de tratamiento implementado, se debe establecer un programa de monitoreo periódico de la operación cuyo costo será cubierto por el establecimiento.</w:t>
      </w:r>
    </w:p>
    <w:p w14:paraId="144107FC" w14:textId="77777777" w:rsidR="00C329A1" w:rsidRPr="00F9069B" w:rsidRDefault="00C329A1" w:rsidP="006141F3">
      <w:pPr>
        <w:spacing w:after="240"/>
        <w:jc w:val="both"/>
        <w:rPr>
          <w:rFonts w:ascii="Century Gothic" w:hAnsi="Century Gothic"/>
        </w:rPr>
      </w:pPr>
      <w:r w:rsidRPr="00F9069B">
        <w:rPr>
          <w:rFonts w:ascii="Century Gothic" w:hAnsi="Century Gothic"/>
          <w:b/>
        </w:rPr>
        <w:t xml:space="preserve">Art. 109.- Recolección especial y </w:t>
      </w:r>
      <w:proofErr w:type="gramStart"/>
      <w:r w:rsidRPr="00F9069B">
        <w:rPr>
          <w:rFonts w:ascii="Century Gothic" w:hAnsi="Century Gothic"/>
          <w:b/>
        </w:rPr>
        <w:t>diferenciada.-</w:t>
      </w:r>
      <w:proofErr w:type="gramEnd"/>
      <w:r w:rsidRPr="00F9069B">
        <w:rPr>
          <w:rFonts w:ascii="Century Gothic" w:hAnsi="Century Gothic"/>
        </w:rPr>
        <w:t xml:space="preserve"> El servicio de recolección de desechos sólidos es de exclusiva responsabilidad y competencia del GAD Municipal, que podrá ejecutar en forma directa o mediante concesión, el servicio de recolección especial diferenciada de desechos infecciosos hospitalarios que generen los establecimientos de salud que se encuentren en su jurisdicción.</w:t>
      </w:r>
    </w:p>
    <w:p w14:paraId="1B469D5D" w14:textId="77777777" w:rsidR="00C329A1" w:rsidRPr="00F9069B" w:rsidRDefault="00C329A1" w:rsidP="006141F3">
      <w:pPr>
        <w:spacing w:after="240"/>
        <w:jc w:val="both"/>
        <w:rPr>
          <w:rFonts w:ascii="Century Gothic" w:hAnsi="Century Gothic"/>
        </w:rPr>
      </w:pPr>
      <w:r w:rsidRPr="00F9069B">
        <w:rPr>
          <w:rFonts w:ascii="Century Gothic" w:hAnsi="Century Gothic"/>
          <w:b/>
        </w:rPr>
        <w:t>Art. 110.- Concesión o contrato de prestación de servicios.-</w:t>
      </w:r>
      <w:r w:rsidRPr="00F9069B">
        <w:rPr>
          <w:rFonts w:ascii="Century Gothic" w:hAnsi="Century Gothic"/>
        </w:rPr>
        <w:t xml:space="preserve"> En caso de que el Gobierno Autónomo Descentralizado Municipal de La Joya de los Sachas, requiera delegar el servicio de Recolección Especial Diferenciada de desechos infecciosos hospitalarios, designará al operador mediante concesión o contrato de acuerdo a disposiciones establecidas por la ley; seleccionando entre personas naturales o jurídicas, públicas o privadas, especial y legalmente constituidas para este fin para uno o más de los servicios de recolección, transporte, tratamiento y disposición final de los residuos peligrosos generados por los establecimientos de salud.</w:t>
      </w:r>
    </w:p>
    <w:p w14:paraId="1A7813AC" w14:textId="77777777" w:rsidR="00C329A1" w:rsidRPr="00F9069B" w:rsidRDefault="00C329A1" w:rsidP="00C329A1">
      <w:pPr>
        <w:jc w:val="both"/>
        <w:rPr>
          <w:rFonts w:ascii="Century Gothic" w:hAnsi="Century Gothic"/>
        </w:rPr>
      </w:pPr>
      <w:r w:rsidRPr="00F9069B">
        <w:rPr>
          <w:rFonts w:ascii="Century Gothic" w:hAnsi="Century Gothic"/>
          <w:b/>
        </w:rPr>
        <w:t xml:space="preserve">Art. 111.- Obligaciones del </w:t>
      </w:r>
      <w:proofErr w:type="gramStart"/>
      <w:r w:rsidRPr="00F9069B">
        <w:rPr>
          <w:rFonts w:ascii="Century Gothic" w:hAnsi="Century Gothic"/>
          <w:b/>
        </w:rPr>
        <w:t>operador.-</w:t>
      </w:r>
      <w:proofErr w:type="gramEnd"/>
      <w:r w:rsidRPr="00F9069B">
        <w:rPr>
          <w:rFonts w:ascii="Century Gothic" w:hAnsi="Century Gothic"/>
        </w:rPr>
        <w:t xml:space="preserve"> El operador asumirá las obligaciones y responsabilidades técnicas y jurídicas del manejo de los desechos desde el momento y lugar en los que se recibe, salvo comprobación de la clasificación, </w:t>
      </w:r>
      <w:r w:rsidRPr="00F9069B">
        <w:rPr>
          <w:rFonts w:ascii="Century Gothic" w:hAnsi="Century Gothic"/>
        </w:rPr>
        <w:lastRenderedPageBreak/>
        <w:t>embalaje e identificación que estuviere adulterada en el momento de recibir residuos.</w:t>
      </w:r>
    </w:p>
    <w:p w14:paraId="0B977FD6" w14:textId="77777777" w:rsidR="00C329A1" w:rsidRPr="00F9069B" w:rsidRDefault="00C329A1" w:rsidP="00C329A1">
      <w:pPr>
        <w:jc w:val="both"/>
        <w:rPr>
          <w:rFonts w:ascii="Century Gothic" w:hAnsi="Century Gothic"/>
        </w:rPr>
      </w:pPr>
      <w:r w:rsidRPr="00F9069B">
        <w:rPr>
          <w:rFonts w:ascii="Century Gothic" w:hAnsi="Century Gothic"/>
        </w:rPr>
        <w:t>El operador será responsable de que el personal a su cargo verifique que la recolección y transporte de los residuos se realice de acuerdo a las normas y procedimientos técnicos establecidos en la presente ordenanza.</w:t>
      </w:r>
    </w:p>
    <w:p w14:paraId="157563F3" w14:textId="49C514C3" w:rsidR="00C329A1" w:rsidRPr="00F9069B" w:rsidRDefault="00C329A1" w:rsidP="00C329A1">
      <w:pPr>
        <w:jc w:val="both"/>
        <w:rPr>
          <w:rFonts w:ascii="Century Gothic" w:hAnsi="Century Gothic"/>
        </w:rPr>
      </w:pPr>
      <w:r w:rsidRPr="00F9069B">
        <w:rPr>
          <w:rFonts w:ascii="Century Gothic" w:hAnsi="Century Gothic"/>
        </w:rPr>
        <w:t>El operador en coordinación con los establecimientos de salud, establecerá el programa de operaciones que será aprobado por el Gobierno Autónomo Descentralizado Municipal del Cantón La Joya de los Sachas.</w:t>
      </w:r>
    </w:p>
    <w:p w14:paraId="53880D8F" w14:textId="77777777" w:rsidR="00C329A1" w:rsidRPr="00F9069B" w:rsidRDefault="00C329A1" w:rsidP="00C329A1">
      <w:pPr>
        <w:jc w:val="both"/>
        <w:rPr>
          <w:rFonts w:ascii="Century Gothic" w:hAnsi="Century Gothic"/>
        </w:rPr>
      </w:pPr>
      <w:r w:rsidRPr="00F9069B">
        <w:rPr>
          <w:rFonts w:ascii="Century Gothic" w:hAnsi="Century Gothic"/>
        </w:rPr>
        <w:t>El establecimiento de salud debe colocar en el local de almacenamiento final avisos indicando los días y horarios de recolección. Así mismo, debe señalar las áreas o recipientes de cada tipo de desechos.</w:t>
      </w:r>
    </w:p>
    <w:p w14:paraId="257D0E34" w14:textId="77777777" w:rsidR="00C329A1" w:rsidRPr="00F9069B" w:rsidRDefault="00C329A1" w:rsidP="00C329A1">
      <w:pPr>
        <w:jc w:val="both"/>
        <w:rPr>
          <w:rFonts w:ascii="Century Gothic" w:hAnsi="Century Gothic"/>
        </w:rPr>
      </w:pPr>
      <w:r w:rsidRPr="00F9069B">
        <w:rPr>
          <w:rFonts w:ascii="Century Gothic" w:hAnsi="Century Gothic"/>
        </w:rPr>
        <w:t>Las unidades de atención médica independiente que se encuentren ubicadas en el mismo inmueble deberán establecer un sistema único de gestión de desechos con un solo local de almacenamiento.</w:t>
      </w:r>
    </w:p>
    <w:p w14:paraId="49969FE8" w14:textId="77777777" w:rsidR="00C329A1" w:rsidRPr="00F9069B" w:rsidRDefault="00C329A1" w:rsidP="00C329A1">
      <w:pPr>
        <w:jc w:val="both"/>
        <w:rPr>
          <w:rFonts w:ascii="Century Gothic" w:hAnsi="Century Gothic"/>
        </w:rPr>
      </w:pPr>
      <w:r w:rsidRPr="00F9069B">
        <w:rPr>
          <w:rFonts w:ascii="Century Gothic" w:hAnsi="Century Gothic"/>
        </w:rPr>
        <w:t>Solo se recolectarán los residuos infecciosos debidamente clasificados, empacados, identificados y etiquetados, debiendo mantenerse en las mismas condiciones durante la recolección, transporte y la entrega al centro de tratamiento o disposición final.</w:t>
      </w:r>
    </w:p>
    <w:p w14:paraId="271623D8" w14:textId="28BA6870" w:rsidR="00C329A1" w:rsidRPr="00F9069B" w:rsidRDefault="00C329A1" w:rsidP="006141F3">
      <w:pPr>
        <w:spacing w:after="240"/>
        <w:jc w:val="both"/>
        <w:rPr>
          <w:rFonts w:ascii="Century Gothic" w:hAnsi="Century Gothic"/>
        </w:rPr>
      </w:pPr>
      <w:r w:rsidRPr="00F9069B">
        <w:rPr>
          <w:rFonts w:ascii="Century Gothic" w:hAnsi="Century Gothic"/>
        </w:rPr>
        <w:t>Los operadores de la limpieza pública y recolección ordinaria de desechos, tienen la prohibición de recolectar desechos infecciosos de los establecimientos de salud.</w:t>
      </w:r>
    </w:p>
    <w:p w14:paraId="1769D0AA" w14:textId="77777777" w:rsidR="00C329A1" w:rsidRPr="00F9069B" w:rsidRDefault="00C329A1" w:rsidP="00C329A1">
      <w:pPr>
        <w:jc w:val="both"/>
        <w:rPr>
          <w:rFonts w:ascii="Century Gothic" w:hAnsi="Century Gothic"/>
        </w:rPr>
      </w:pPr>
      <w:r w:rsidRPr="00F9069B">
        <w:rPr>
          <w:rFonts w:ascii="Century Gothic" w:hAnsi="Century Gothic"/>
          <w:b/>
        </w:rPr>
        <w:t xml:space="preserve">Art. 112.- Horario y </w:t>
      </w:r>
      <w:proofErr w:type="gramStart"/>
      <w:r w:rsidRPr="00F9069B">
        <w:rPr>
          <w:rFonts w:ascii="Century Gothic" w:hAnsi="Century Gothic"/>
          <w:b/>
        </w:rPr>
        <w:t>frecuencia.-</w:t>
      </w:r>
      <w:proofErr w:type="gramEnd"/>
      <w:r w:rsidRPr="00F9069B">
        <w:rPr>
          <w:rFonts w:ascii="Century Gothic" w:hAnsi="Century Gothic"/>
        </w:rPr>
        <w:t xml:space="preserve"> El horario de recolección lo determinará técnicamente el Gobierno Descentralizado Municipal del Cantón La Joya de los Sachas, tomando en cuenta las rutas, las características del tráfico automotor en las poblaciones y el horario de funcionamiento de los establecimientos. Se evitarán las horas de mayor tráfico y se considerara la norma de que es urgente transportarlos en el menor tiempo al sitio de disposición final.</w:t>
      </w:r>
    </w:p>
    <w:p w14:paraId="5620979E" w14:textId="647EF253" w:rsidR="00C329A1" w:rsidRPr="00F9069B" w:rsidRDefault="00C329A1" w:rsidP="006141F3">
      <w:pPr>
        <w:spacing w:after="240"/>
        <w:jc w:val="both"/>
        <w:rPr>
          <w:rFonts w:ascii="Century Gothic" w:hAnsi="Century Gothic"/>
        </w:rPr>
      </w:pPr>
      <w:r w:rsidRPr="00F9069B">
        <w:rPr>
          <w:rFonts w:ascii="Century Gothic" w:hAnsi="Century Gothic"/>
        </w:rPr>
        <w:t>Se establecerá la frecuencia de recolección considerando la generación de desechos infecciosos de cada uno de los establecimientos de salud. Esta podrá variar desde diaria o semanal. El establecimiento de salud es responsable del almacenamiento de residuos infecciosos por el tiempo o periodo que no se recolecte.</w:t>
      </w:r>
    </w:p>
    <w:p w14:paraId="3B657D36" w14:textId="77777777" w:rsidR="00C329A1" w:rsidRPr="00F9069B" w:rsidRDefault="00C329A1" w:rsidP="00C329A1">
      <w:pPr>
        <w:jc w:val="both"/>
        <w:rPr>
          <w:rFonts w:ascii="Century Gothic" w:hAnsi="Century Gothic"/>
        </w:rPr>
      </w:pPr>
      <w:r w:rsidRPr="00F9069B">
        <w:rPr>
          <w:rFonts w:ascii="Century Gothic" w:hAnsi="Century Gothic"/>
          <w:b/>
        </w:rPr>
        <w:t xml:space="preserve">Art. 113.- Capacitación al </w:t>
      </w:r>
      <w:proofErr w:type="gramStart"/>
      <w:r w:rsidRPr="00F9069B">
        <w:rPr>
          <w:rFonts w:ascii="Century Gothic" w:hAnsi="Century Gothic"/>
          <w:b/>
        </w:rPr>
        <w:t>personal.-</w:t>
      </w:r>
      <w:proofErr w:type="gramEnd"/>
      <w:r w:rsidRPr="00F9069B">
        <w:rPr>
          <w:rFonts w:ascii="Century Gothic" w:hAnsi="Century Gothic"/>
        </w:rPr>
        <w:t xml:space="preserve"> Los operadores tendrán capacitación en temas inherentes al riesgo del manejo de residuos, operación y mantenimiento básico del vehículo, control de los locales de almacenamiento, registro del peso de las fundas y supervisión de la entrega por parte de los establecimientos de salud.</w:t>
      </w:r>
    </w:p>
    <w:p w14:paraId="6961B8BC" w14:textId="77777777" w:rsidR="006141F3" w:rsidRPr="00F9069B" w:rsidRDefault="00C329A1" w:rsidP="00C329A1">
      <w:pPr>
        <w:jc w:val="both"/>
        <w:rPr>
          <w:rFonts w:ascii="Century Gothic" w:hAnsi="Century Gothic"/>
        </w:rPr>
      </w:pPr>
      <w:r w:rsidRPr="00F9069B">
        <w:rPr>
          <w:rFonts w:ascii="Century Gothic" w:hAnsi="Century Gothic"/>
        </w:rPr>
        <w:t>Los operadores deben cumplir con las siguientes normas técnicas:</w:t>
      </w:r>
    </w:p>
    <w:p w14:paraId="66285E20" w14:textId="77777777" w:rsidR="006141F3" w:rsidRPr="00F9069B" w:rsidRDefault="00C329A1" w:rsidP="00C329A1">
      <w:pPr>
        <w:pStyle w:val="Prrafodelista"/>
        <w:numPr>
          <w:ilvl w:val="0"/>
          <w:numId w:val="27"/>
        </w:numPr>
        <w:jc w:val="both"/>
        <w:rPr>
          <w:rFonts w:ascii="Century Gothic" w:hAnsi="Century Gothic"/>
        </w:rPr>
      </w:pPr>
      <w:proofErr w:type="gramStart"/>
      <w:r w:rsidRPr="00F9069B">
        <w:rPr>
          <w:rFonts w:ascii="Century Gothic" w:hAnsi="Century Gothic"/>
        </w:rPr>
        <w:t>Trabajar con medidas de protección;</w:t>
      </w:r>
      <w:proofErr w:type="gramEnd"/>
    </w:p>
    <w:p w14:paraId="6FAE193D" w14:textId="77777777" w:rsidR="006141F3" w:rsidRPr="00F9069B" w:rsidRDefault="00C329A1" w:rsidP="00C329A1">
      <w:pPr>
        <w:pStyle w:val="Prrafodelista"/>
        <w:numPr>
          <w:ilvl w:val="0"/>
          <w:numId w:val="27"/>
        </w:numPr>
        <w:jc w:val="both"/>
        <w:rPr>
          <w:rFonts w:ascii="Century Gothic" w:hAnsi="Century Gothic"/>
        </w:rPr>
      </w:pPr>
      <w:r w:rsidRPr="00F9069B">
        <w:rPr>
          <w:rFonts w:ascii="Century Gothic" w:hAnsi="Century Gothic"/>
        </w:rPr>
        <w:t>Estar entrenados para realizar carga y descarga de los desechos infecciosos y para efectuar una limpieza diaria eficiente del vehículo.</w:t>
      </w:r>
    </w:p>
    <w:p w14:paraId="60B151CA" w14:textId="77777777" w:rsidR="006141F3" w:rsidRPr="00F9069B" w:rsidRDefault="00C329A1" w:rsidP="00C329A1">
      <w:pPr>
        <w:pStyle w:val="Prrafodelista"/>
        <w:numPr>
          <w:ilvl w:val="0"/>
          <w:numId w:val="27"/>
        </w:numPr>
        <w:jc w:val="both"/>
        <w:rPr>
          <w:rFonts w:ascii="Century Gothic" w:hAnsi="Century Gothic"/>
        </w:rPr>
      </w:pPr>
      <w:r w:rsidRPr="00F9069B">
        <w:rPr>
          <w:rFonts w:ascii="Century Gothic" w:hAnsi="Century Gothic"/>
        </w:rPr>
        <w:t>Conocer los procedimientos de respuestas a emergencias.</w:t>
      </w:r>
    </w:p>
    <w:p w14:paraId="4080EC81" w14:textId="77777777" w:rsidR="006141F3" w:rsidRPr="00F9069B" w:rsidRDefault="00C329A1" w:rsidP="00C329A1">
      <w:pPr>
        <w:pStyle w:val="Prrafodelista"/>
        <w:numPr>
          <w:ilvl w:val="0"/>
          <w:numId w:val="27"/>
        </w:numPr>
        <w:jc w:val="both"/>
        <w:rPr>
          <w:rFonts w:ascii="Century Gothic" w:hAnsi="Century Gothic"/>
        </w:rPr>
      </w:pPr>
      <w:r w:rsidRPr="00F9069B">
        <w:rPr>
          <w:rFonts w:ascii="Century Gothic" w:hAnsi="Century Gothic"/>
        </w:rPr>
        <w:lastRenderedPageBreak/>
        <w:t>Aplicar los procedimientos sanitarios en caso de contacto accidental con desechos infecciosos.</w:t>
      </w:r>
    </w:p>
    <w:p w14:paraId="24658270" w14:textId="77777777" w:rsidR="006141F3" w:rsidRPr="00F9069B" w:rsidRDefault="00C329A1" w:rsidP="00C329A1">
      <w:pPr>
        <w:pStyle w:val="Prrafodelista"/>
        <w:numPr>
          <w:ilvl w:val="0"/>
          <w:numId w:val="27"/>
        </w:numPr>
        <w:jc w:val="both"/>
        <w:rPr>
          <w:rFonts w:ascii="Century Gothic" w:hAnsi="Century Gothic"/>
        </w:rPr>
      </w:pPr>
      <w:r w:rsidRPr="00F9069B">
        <w:rPr>
          <w:rFonts w:ascii="Century Gothic" w:hAnsi="Century Gothic"/>
        </w:rPr>
        <w:t>Sugerir cambios en las rutas y horarios para hacer más eficiente el servicio.</w:t>
      </w:r>
    </w:p>
    <w:p w14:paraId="1F8BE319" w14:textId="77777777" w:rsidR="006141F3" w:rsidRPr="00F9069B" w:rsidRDefault="00C329A1" w:rsidP="00C329A1">
      <w:pPr>
        <w:pStyle w:val="Prrafodelista"/>
        <w:numPr>
          <w:ilvl w:val="0"/>
          <w:numId w:val="27"/>
        </w:numPr>
        <w:jc w:val="both"/>
        <w:rPr>
          <w:rFonts w:ascii="Century Gothic" w:hAnsi="Century Gothic"/>
        </w:rPr>
      </w:pPr>
      <w:r w:rsidRPr="00F9069B">
        <w:rPr>
          <w:rFonts w:ascii="Century Gothic" w:hAnsi="Century Gothic"/>
        </w:rPr>
        <w:t>Coordinar con los encargados de los establecimientos de salud los procedimientos de entrega para facilitar la operación.</w:t>
      </w:r>
    </w:p>
    <w:p w14:paraId="496A0FAF" w14:textId="6DDF033B" w:rsidR="00C329A1" w:rsidRPr="00F9069B" w:rsidRDefault="00C329A1" w:rsidP="006141F3">
      <w:pPr>
        <w:jc w:val="both"/>
        <w:rPr>
          <w:rFonts w:ascii="Century Gothic" w:hAnsi="Century Gothic"/>
        </w:rPr>
      </w:pPr>
      <w:r w:rsidRPr="00F9069B">
        <w:rPr>
          <w:rFonts w:ascii="Century Gothic" w:hAnsi="Century Gothic"/>
          <w:b/>
        </w:rPr>
        <w:t xml:space="preserve">Art. 114.- Del transporte para los desechos </w:t>
      </w:r>
      <w:proofErr w:type="gramStart"/>
      <w:r w:rsidRPr="00F9069B">
        <w:rPr>
          <w:rFonts w:ascii="Century Gothic" w:hAnsi="Century Gothic"/>
          <w:b/>
        </w:rPr>
        <w:t>hospitalarios.-</w:t>
      </w:r>
      <w:proofErr w:type="gramEnd"/>
      <w:r w:rsidRPr="00F9069B">
        <w:rPr>
          <w:rFonts w:ascii="Century Gothic" w:hAnsi="Century Gothic"/>
        </w:rPr>
        <w:t xml:space="preserve"> El transporte se realizará en vehículos adecuados, conducidos por personal debidamente capacitado quien será el responsable del personal que recolecta manualmente los desechos y del cumplimiento de la ruta, la frecuencia y el horario establecido por la Dirección de Gestión Ambiental (DGS).</w:t>
      </w:r>
    </w:p>
    <w:p w14:paraId="3AA53D56" w14:textId="7D9942BE" w:rsidR="00C329A1" w:rsidRPr="00F9069B" w:rsidRDefault="00C329A1" w:rsidP="006141F3">
      <w:pPr>
        <w:spacing w:after="240"/>
        <w:jc w:val="both"/>
        <w:rPr>
          <w:rFonts w:ascii="Century Gothic" w:hAnsi="Century Gothic"/>
        </w:rPr>
      </w:pPr>
      <w:r w:rsidRPr="00F9069B">
        <w:rPr>
          <w:rFonts w:ascii="Century Gothic" w:hAnsi="Century Gothic"/>
        </w:rPr>
        <w:t xml:space="preserve">Los desechos peligrosos, infecciosos y tóxicos serán transportados en vehículos especiales de propiedad municipal y que cumplan con las normas establecidas por la Autoridad Ambiental Nacional. En caso del que el GAD municipal no realice el trasporte en forma directa, cuente con una empresa calificada. Deberá </w:t>
      </w:r>
      <w:proofErr w:type="spellStart"/>
      <w:r w:rsidRPr="00F9069B">
        <w:rPr>
          <w:rFonts w:ascii="Century Gothic" w:hAnsi="Century Gothic"/>
        </w:rPr>
        <w:t>contrarar</w:t>
      </w:r>
      <w:proofErr w:type="spellEnd"/>
      <w:r w:rsidRPr="00F9069B">
        <w:rPr>
          <w:rFonts w:ascii="Century Gothic" w:hAnsi="Century Gothic"/>
        </w:rPr>
        <w:t xml:space="preserve"> una empresa especializada y autorizada, a fin de que rinde el servicio de recolección y trasporte</w:t>
      </w:r>
      <w:r w:rsidR="006141F3" w:rsidRPr="00F9069B">
        <w:rPr>
          <w:rFonts w:ascii="Century Gothic" w:hAnsi="Century Gothic"/>
        </w:rPr>
        <w:t>.</w:t>
      </w:r>
    </w:p>
    <w:p w14:paraId="6C2E11A1" w14:textId="20BB5A5F" w:rsidR="00C329A1" w:rsidRPr="00F9069B" w:rsidRDefault="00C329A1" w:rsidP="006141F3">
      <w:pPr>
        <w:spacing w:after="240"/>
        <w:jc w:val="both"/>
        <w:rPr>
          <w:rFonts w:ascii="Century Gothic" w:hAnsi="Century Gothic"/>
        </w:rPr>
      </w:pPr>
      <w:r w:rsidRPr="00F9069B">
        <w:rPr>
          <w:rFonts w:ascii="Century Gothic" w:hAnsi="Century Gothic"/>
          <w:b/>
        </w:rPr>
        <w:t xml:space="preserve">Art. 115.- De los vehículos para recolección especial de desechos </w:t>
      </w:r>
      <w:proofErr w:type="gramStart"/>
      <w:r w:rsidRPr="00F9069B">
        <w:rPr>
          <w:rFonts w:ascii="Century Gothic" w:hAnsi="Century Gothic"/>
          <w:b/>
        </w:rPr>
        <w:t>hospitalarios.-</w:t>
      </w:r>
      <w:proofErr w:type="gramEnd"/>
      <w:r w:rsidRPr="00F9069B">
        <w:rPr>
          <w:rFonts w:ascii="Century Gothic" w:hAnsi="Century Gothic"/>
          <w:b/>
        </w:rPr>
        <w:t xml:space="preserve"> </w:t>
      </w:r>
      <w:r w:rsidRPr="00F9069B">
        <w:rPr>
          <w:rFonts w:ascii="Century Gothic" w:hAnsi="Century Gothic"/>
        </w:rPr>
        <w:t>Los vehículos utilizados en el transporte de desechos hospitalarios infecciosos deben ser seleccionados considerando la cantidad total de residuos producidos, tendrán características especiales que garanticen la bioseguridad y será de uso exclusivo para esta función.</w:t>
      </w:r>
    </w:p>
    <w:p w14:paraId="5935EF0C" w14:textId="6C2BD7E9" w:rsidR="0007327E" w:rsidRPr="00F9069B" w:rsidRDefault="00C329A1" w:rsidP="0007327E">
      <w:pPr>
        <w:pStyle w:val="Ttulo1"/>
        <w:spacing w:after="240"/>
      </w:pPr>
      <w:r w:rsidRPr="00F9069B">
        <w:t xml:space="preserve">TÍTULO </w:t>
      </w:r>
      <w:r w:rsidR="007B5004">
        <w:t>IV</w:t>
      </w:r>
      <w:r w:rsidR="00F475C4" w:rsidRPr="00F9069B">
        <w:t>:</w:t>
      </w:r>
    </w:p>
    <w:p w14:paraId="015FC8C2" w14:textId="01BE3BB6" w:rsidR="00C329A1" w:rsidRPr="00F9069B" w:rsidRDefault="00C329A1" w:rsidP="0007327E">
      <w:pPr>
        <w:pStyle w:val="Ttulo2"/>
      </w:pPr>
      <w:r w:rsidRPr="00F9069B">
        <w:t>CAPÍTULO I</w:t>
      </w:r>
      <w:r w:rsidR="0007327E" w:rsidRPr="00F9069B">
        <w:t xml:space="preserve">: </w:t>
      </w:r>
      <w:r w:rsidRPr="00F9069B">
        <w:t>REDUCCIÓN, APROVECHAMIENTO Y TRATAMIENTO DE RESIDUOS SÓLIDOS NO PELIGROSOS</w:t>
      </w:r>
    </w:p>
    <w:p w14:paraId="2DF3ECC6" w14:textId="11E2CAFF" w:rsidR="00C329A1" w:rsidRPr="00F9069B" w:rsidRDefault="00C329A1" w:rsidP="00C329A1">
      <w:pPr>
        <w:jc w:val="both"/>
        <w:rPr>
          <w:rFonts w:ascii="Century Gothic" w:hAnsi="Century Gothic"/>
        </w:rPr>
      </w:pPr>
      <w:r w:rsidRPr="00F9069B">
        <w:rPr>
          <w:rFonts w:ascii="Century Gothic" w:hAnsi="Century Gothic"/>
          <w:b/>
        </w:rPr>
        <w:t xml:space="preserve">Art. 130.- Procesos de </w:t>
      </w:r>
      <w:r w:rsidR="0007327E" w:rsidRPr="00F9069B">
        <w:rPr>
          <w:rFonts w:ascii="Century Gothic" w:hAnsi="Century Gothic"/>
          <w:b/>
        </w:rPr>
        <w:t>reducción. -</w:t>
      </w:r>
      <w:r w:rsidRPr="00F9069B">
        <w:rPr>
          <w:rFonts w:ascii="Century Gothic" w:hAnsi="Century Gothic"/>
        </w:rPr>
        <w:t xml:space="preserve"> El aprovechamiento, la reutilización y el reciclaje serán los procesos para la reducción de los residuos sólidos.</w:t>
      </w:r>
    </w:p>
    <w:p w14:paraId="57C8AD8B" w14:textId="5371DB60" w:rsidR="00C329A1" w:rsidRPr="00F9069B" w:rsidRDefault="00C329A1" w:rsidP="00C329A1">
      <w:pPr>
        <w:jc w:val="both"/>
        <w:rPr>
          <w:rFonts w:ascii="Century Gothic" w:hAnsi="Century Gothic"/>
        </w:rPr>
      </w:pPr>
      <w:r w:rsidRPr="00F9069B">
        <w:rPr>
          <w:rFonts w:ascii="Century Gothic" w:hAnsi="Century Gothic"/>
          <w:b/>
        </w:rPr>
        <w:t xml:space="preserve">Art. 131.- De la conservación y ahorro </w:t>
      </w:r>
      <w:r w:rsidR="0007327E" w:rsidRPr="00F9069B">
        <w:rPr>
          <w:rFonts w:ascii="Century Gothic" w:hAnsi="Century Gothic"/>
          <w:b/>
        </w:rPr>
        <w:t>energético. -</w:t>
      </w:r>
      <w:r w:rsidRPr="00F9069B">
        <w:rPr>
          <w:rFonts w:ascii="Century Gothic" w:hAnsi="Century Gothic"/>
        </w:rPr>
        <w:t xml:space="preserve"> A fin de promover la conservación y ahorro energético, el Municipio incentivará la utilización de materiales desechados, previa selección de acuerdo a sus características, como materia prima en el proceso de producción. Para este</w:t>
      </w:r>
      <w:r w:rsidR="0007327E" w:rsidRPr="00F9069B">
        <w:rPr>
          <w:rFonts w:ascii="Century Gothic" w:hAnsi="Century Gothic"/>
        </w:rPr>
        <w:t xml:space="preserve"> </w:t>
      </w:r>
      <w:r w:rsidRPr="00F9069B">
        <w:rPr>
          <w:rFonts w:ascii="Century Gothic" w:hAnsi="Century Gothic"/>
        </w:rPr>
        <w:t>propósito promoverá la instalación y operación de centros de tratamiento de residuos sólidos, con el objetivo de utilizarlos en las diferentes actividades de aprovechamiento. Así mismo, incentivará el trabajo de gestores ambientales calificados especialmente considerando las economías de escala.</w:t>
      </w:r>
    </w:p>
    <w:p w14:paraId="48B68400" w14:textId="77777777" w:rsidR="00C329A1" w:rsidRPr="00F9069B" w:rsidRDefault="00C329A1" w:rsidP="00C329A1">
      <w:pPr>
        <w:jc w:val="both"/>
        <w:rPr>
          <w:rFonts w:ascii="Century Gothic" w:hAnsi="Century Gothic"/>
        </w:rPr>
      </w:pPr>
    </w:p>
    <w:p w14:paraId="53BA5434" w14:textId="70CE9C67" w:rsidR="00C329A1" w:rsidRPr="00F9069B" w:rsidRDefault="00C329A1" w:rsidP="0007327E">
      <w:pPr>
        <w:pStyle w:val="Ttulo2"/>
      </w:pPr>
      <w:r w:rsidRPr="00F9069B">
        <w:t>CAPÍTULO II</w:t>
      </w:r>
      <w:r w:rsidR="0007327E" w:rsidRPr="00F9069B">
        <w:t xml:space="preserve">: </w:t>
      </w:r>
      <w:r w:rsidRPr="00F9069B">
        <w:t>DE LA REUTILIZACIÓN Y RECICLAJE</w:t>
      </w:r>
    </w:p>
    <w:p w14:paraId="2A61DA3A" w14:textId="4646B90B" w:rsidR="00C329A1" w:rsidRPr="00F9069B" w:rsidRDefault="00C329A1" w:rsidP="00C329A1">
      <w:pPr>
        <w:jc w:val="both"/>
        <w:rPr>
          <w:rFonts w:ascii="Century Gothic" w:hAnsi="Century Gothic"/>
        </w:rPr>
      </w:pPr>
      <w:r w:rsidRPr="00F9069B">
        <w:rPr>
          <w:rFonts w:ascii="Century Gothic" w:hAnsi="Century Gothic"/>
          <w:b/>
        </w:rPr>
        <w:t xml:space="preserve">Art. 132.-Reutilización y </w:t>
      </w:r>
      <w:proofErr w:type="gramStart"/>
      <w:r w:rsidRPr="00F9069B">
        <w:rPr>
          <w:rFonts w:ascii="Century Gothic" w:hAnsi="Century Gothic"/>
          <w:b/>
        </w:rPr>
        <w:t>reciclaje.-</w:t>
      </w:r>
      <w:proofErr w:type="gramEnd"/>
      <w:r w:rsidRPr="00F9069B">
        <w:rPr>
          <w:rFonts w:ascii="Century Gothic" w:hAnsi="Century Gothic"/>
        </w:rPr>
        <w:t xml:space="preserve"> Los residuos sólidos que pueden ser reutilizados y reciclados conforme las disposiciones de esta ordenanza son los que se detallan a </w:t>
      </w:r>
      <w:r w:rsidRPr="00F9069B">
        <w:rPr>
          <w:rFonts w:ascii="Century Gothic" w:hAnsi="Century Gothic"/>
        </w:rPr>
        <w:lastRenderedPageBreak/>
        <w:t>continuación, sin que ésta sea una enumeración taxativa. Especialmente a ciertos residuos se les dará el siguiente tratamiento</w:t>
      </w:r>
      <w:r w:rsidR="00643E61" w:rsidRPr="00F9069B">
        <w:rPr>
          <w:rFonts w:ascii="Century Gothic" w:hAnsi="Century Gothic"/>
        </w:rPr>
        <w:t>:</w:t>
      </w:r>
    </w:p>
    <w:p w14:paraId="1981475B" w14:textId="77777777" w:rsidR="00643E61" w:rsidRPr="00F9069B" w:rsidRDefault="00C329A1" w:rsidP="00C329A1">
      <w:pPr>
        <w:pStyle w:val="Prrafodelista"/>
        <w:numPr>
          <w:ilvl w:val="0"/>
          <w:numId w:val="29"/>
        </w:numPr>
        <w:jc w:val="both"/>
        <w:rPr>
          <w:rFonts w:ascii="Century Gothic" w:hAnsi="Century Gothic"/>
        </w:rPr>
      </w:pPr>
      <w:r w:rsidRPr="00F9069B">
        <w:rPr>
          <w:rFonts w:ascii="Century Gothic" w:hAnsi="Century Gothic"/>
          <w:b/>
        </w:rPr>
        <w:t>Aluminio:</w:t>
      </w:r>
      <w:r w:rsidRPr="00F9069B">
        <w:rPr>
          <w:rFonts w:ascii="Century Gothic" w:hAnsi="Century Gothic"/>
        </w:rPr>
        <w:t xml:space="preserve"> Las latas deberán ser aplastadas y empacadas. Deberán estar exentas de humedad y contaminación.</w:t>
      </w:r>
    </w:p>
    <w:p w14:paraId="4A38E9F3" w14:textId="77777777" w:rsidR="00643E61" w:rsidRPr="00F9069B" w:rsidRDefault="00C329A1" w:rsidP="00C329A1">
      <w:pPr>
        <w:pStyle w:val="Prrafodelista"/>
        <w:numPr>
          <w:ilvl w:val="0"/>
          <w:numId w:val="29"/>
        </w:numPr>
        <w:jc w:val="both"/>
        <w:rPr>
          <w:rFonts w:ascii="Century Gothic" w:hAnsi="Century Gothic"/>
        </w:rPr>
      </w:pPr>
      <w:r w:rsidRPr="00F9069B">
        <w:rPr>
          <w:rFonts w:ascii="Century Gothic" w:hAnsi="Century Gothic"/>
          <w:b/>
        </w:rPr>
        <w:t>Papel y cartón:</w:t>
      </w:r>
      <w:r w:rsidRPr="00F9069B">
        <w:rPr>
          <w:rFonts w:ascii="Century Gothic" w:hAnsi="Century Gothic"/>
        </w:rPr>
        <w:t xml:space="preserve"> No deberán tener contaminantes como papel quemad o por el sol, metal, vidrio y residuos de comida. Deberán estar libres de humedad.</w:t>
      </w:r>
    </w:p>
    <w:p w14:paraId="05A3E149" w14:textId="77777777" w:rsidR="00643E61" w:rsidRPr="00F9069B" w:rsidRDefault="00C329A1" w:rsidP="00C329A1">
      <w:pPr>
        <w:pStyle w:val="Prrafodelista"/>
        <w:numPr>
          <w:ilvl w:val="0"/>
          <w:numId w:val="29"/>
        </w:numPr>
        <w:jc w:val="both"/>
        <w:rPr>
          <w:rFonts w:ascii="Century Gothic" w:hAnsi="Century Gothic"/>
        </w:rPr>
      </w:pPr>
      <w:r w:rsidRPr="00F9069B">
        <w:rPr>
          <w:rFonts w:ascii="Century Gothic" w:hAnsi="Century Gothic"/>
          <w:b/>
        </w:rPr>
        <w:t>Plásticos:</w:t>
      </w:r>
      <w:r w:rsidRPr="00F9069B">
        <w:rPr>
          <w:rFonts w:ascii="Century Gothic" w:hAnsi="Century Gothic"/>
        </w:rPr>
        <w:t xml:space="preserve"> Deberán ser clasificados de acuerdo a las categorías de uso internacional y deben estar exentas de humedad, salvo el plástico de invernadero.</w:t>
      </w:r>
    </w:p>
    <w:p w14:paraId="49FECE96" w14:textId="34BE0121" w:rsidR="00C329A1" w:rsidRPr="00F9069B" w:rsidRDefault="00C329A1" w:rsidP="00C329A1">
      <w:pPr>
        <w:pStyle w:val="Prrafodelista"/>
        <w:numPr>
          <w:ilvl w:val="0"/>
          <w:numId w:val="29"/>
        </w:numPr>
        <w:jc w:val="both"/>
        <w:rPr>
          <w:rFonts w:ascii="Century Gothic" w:hAnsi="Century Gothic"/>
        </w:rPr>
      </w:pPr>
      <w:r w:rsidRPr="00F9069B">
        <w:rPr>
          <w:rFonts w:ascii="Century Gothic" w:hAnsi="Century Gothic"/>
          <w:b/>
        </w:rPr>
        <w:t>Vidrio:</w:t>
      </w:r>
      <w:r w:rsidRPr="00F9069B">
        <w:rPr>
          <w:rFonts w:ascii="Century Gothic" w:hAnsi="Century Gothic"/>
        </w:rPr>
        <w:t xml:space="preserve"> Deberán clasificarse por colores, no deben contener contaminantes como piedras, cerámicas o según especificaciones del mercado. No se deberá reciclar vidrio laminado de automóvil.</w:t>
      </w:r>
    </w:p>
    <w:p w14:paraId="1FB7C31A" w14:textId="783E2082" w:rsidR="00C329A1" w:rsidRPr="00F9069B" w:rsidRDefault="00C329A1" w:rsidP="00643E61">
      <w:pPr>
        <w:spacing w:after="240"/>
        <w:jc w:val="both"/>
        <w:rPr>
          <w:rFonts w:ascii="Century Gothic" w:hAnsi="Century Gothic"/>
        </w:rPr>
      </w:pPr>
      <w:r w:rsidRPr="00F9069B">
        <w:rPr>
          <w:rFonts w:ascii="Century Gothic" w:hAnsi="Century Gothic"/>
        </w:rPr>
        <w:t>La Dirección de Gestión Ambiental establecerá otros aspectos relacionados con el tratamiento especial para cada tipo de material aprovechable.</w:t>
      </w:r>
    </w:p>
    <w:p w14:paraId="67C48F3D" w14:textId="77777777" w:rsidR="00C329A1" w:rsidRPr="00F9069B" w:rsidRDefault="00C329A1" w:rsidP="00C329A1">
      <w:pPr>
        <w:jc w:val="both"/>
        <w:rPr>
          <w:rFonts w:ascii="Century Gothic" w:hAnsi="Century Gothic"/>
        </w:rPr>
      </w:pPr>
      <w:r w:rsidRPr="00F9069B">
        <w:rPr>
          <w:rFonts w:ascii="Century Gothic" w:hAnsi="Century Gothic"/>
          <w:b/>
        </w:rPr>
        <w:t xml:space="preserve">Art. 133.- </w:t>
      </w:r>
      <w:proofErr w:type="gramStart"/>
      <w:r w:rsidRPr="00F9069B">
        <w:rPr>
          <w:rFonts w:ascii="Century Gothic" w:hAnsi="Century Gothic"/>
          <w:b/>
        </w:rPr>
        <w:t>Reutilización.-</w:t>
      </w:r>
      <w:proofErr w:type="gramEnd"/>
      <w:r w:rsidRPr="00F9069B">
        <w:rPr>
          <w:rFonts w:ascii="Century Gothic" w:hAnsi="Century Gothic"/>
        </w:rPr>
        <w:t xml:space="preserve"> Los residuos sólidos reutilizables pueden usarse de la siguiente forma:</w:t>
      </w:r>
    </w:p>
    <w:p w14:paraId="695239BC" w14:textId="77777777" w:rsidR="00643E61" w:rsidRPr="00F9069B" w:rsidRDefault="00C329A1" w:rsidP="00C329A1">
      <w:pPr>
        <w:pStyle w:val="Prrafodelista"/>
        <w:numPr>
          <w:ilvl w:val="0"/>
          <w:numId w:val="30"/>
        </w:numPr>
        <w:jc w:val="both"/>
        <w:rPr>
          <w:rFonts w:ascii="Century Gothic" w:hAnsi="Century Gothic"/>
        </w:rPr>
      </w:pPr>
      <w:r w:rsidRPr="00F9069B">
        <w:rPr>
          <w:rFonts w:ascii="Century Gothic" w:hAnsi="Century Gothic"/>
        </w:rPr>
        <w:t>Directamente: Madera, barriles, muebles, etc.</w:t>
      </w:r>
    </w:p>
    <w:p w14:paraId="79DBDDA6" w14:textId="77777777" w:rsidR="00643E61" w:rsidRPr="00F9069B" w:rsidRDefault="00C329A1" w:rsidP="00C329A1">
      <w:pPr>
        <w:pStyle w:val="Prrafodelista"/>
        <w:numPr>
          <w:ilvl w:val="0"/>
          <w:numId w:val="30"/>
        </w:numPr>
        <w:jc w:val="both"/>
        <w:rPr>
          <w:rFonts w:ascii="Century Gothic" w:hAnsi="Century Gothic"/>
        </w:rPr>
      </w:pPr>
      <w:r w:rsidRPr="00F9069B">
        <w:rPr>
          <w:rFonts w:ascii="Century Gothic" w:hAnsi="Century Gothic"/>
        </w:rPr>
        <w:t>Materia prima para la fabricación y reprocesamiento: Aluminio, papel y cartón, plásticos, vidrio, metales férreos, metales no férreos, goma y textiles.</w:t>
      </w:r>
    </w:p>
    <w:p w14:paraId="61E10F29" w14:textId="77777777" w:rsidR="00643E61" w:rsidRPr="00F9069B" w:rsidRDefault="00C329A1" w:rsidP="00C329A1">
      <w:pPr>
        <w:pStyle w:val="Prrafodelista"/>
        <w:numPr>
          <w:ilvl w:val="0"/>
          <w:numId w:val="30"/>
        </w:numPr>
        <w:jc w:val="both"/>
        <w:rPr>
          <w:rFonts w:ascii="Century Gothic" w:hAnsi="Century Gothic"/>
        </w:rPr>
      </w:pPr>
      <w:r w:rsidRPr="00F9069B">
        <w:rPr>
          <w:rFonts w:ascii="Century Gothic" w:hAnsi="Century Gothic"/>
        </w:rPr>
        <w:t>Insumo para la producción de compost (abono orgánico): Residuos de jardín, fracción orgánica de los residuos sólidos urbanos.</w:t>
      </w:r>
    </w:p>
    <w:p w14:paraId="706B4711" w14:textId="12B5E20D" w:rsidR="00C329A1" w:rsidRPr="00F9069B" w:rsidRDefault="00C329A1" w:rsidP="00C329A1">
      <w:pPr>
        <w:pStyle w:val="Prrafodelista"/>
        <w:numPr>
          <w:ilvl w:val="0"/>
          <w:numId w:val="30"/>
        </w:numPr>
        <w:jc w:val="both"/>
        <w:rPr>
          <w:rFonts w:ascii="Century Gothic" w:hAnsi="Century Gothic"/>
        </w:rPr>
      </w:pPr>
      <w:r w:rsidRPr="00F9069B">
        <w:rPr>
          <w:rFonts w:ascii="Century Gothic" w:hAnsi="Century Gothic"/>
        </w:rPr>
        <w:t>Otros productos de conversión química y biológica como fuente de combustible para la producción de energía. Residuos de jardín, fracción orgánica de los residuos sólidos urbanos, plásticos, papel residual, madera, aceites y neumáticos.</w:t>
      </w:r>
    </w:p>
    <w:p w14:paraId="2E066CEE" w14:textId="47149C4F" w:rsidR="00C329A1" w:rsidRPr="00F9069B" w:rsidRDefault="00C329A1" w:rsidP="00643E61">
      <w:pPr>
        <w:spacing w:after="240"/>
        <w:jc w:val="both"/>
        <w:rPr>
          <w:rFonts w:ascii="Century Gothic" w:hAnsi="Century Gothic"/>
        </w:rPr>
      </w:pPr>
      <w:r w:rsidRPr="00F9069B">
        <w:rPr>
          <w:rFonts w:ascii="Century Gothic" w:hAnsi="Century Gothic"/>
          <w:b/>
        </w:rPr>
        <w:t>Art. 134.- Reciclaje.-</w:t>
      </w:r>
      <w:r w:rsidRPr="00F9069B">
        <w:rPr>
          <w:rFonts w:ascii="Century Gothic" w:hAnsi="Century Gothic"/>
        </w:rPr>
        <w:t xml:space="preserve"> Los productores y comercializadores, cuyas actividades, productos y servicios generen residuos sólidos susceptibles de valorización mediante procesos de reutilización o reciclaje, además deben incluir en sus planes de manejo las acciones para minimizar la generación de sus residuos sólidos, su manejo responsable y para orientar a los consumidores y demás ciudadanos sobre las oportunidades y beneficios de minimizar su generación y de las oportunidades y beneficios de la valorización de residuos reciclables para su futuro aprovechamiento.</w:t>
      </w:r>
    </w:p>
    <w:p w14:paraId="23568450" w14:textId="5CF8B3EA" w:rsidR="00C329A1" w:rsidRPr="00F9069B" w:rsidRDefault="00C329A1" w:rsidP="00C329A1">
      <w:pPr>
        <w:jc w:val="both"/>
        <w:rPr>
          <w:rFonts w:ascii="Century Gothic" w:hAnsi="Century Gothic"/>
        </w:rPr>
      </w:pPr>
      <w:r w:rsidRPr="00F9069B">
        <w:rPr>
          <w:rFonts w:ascii="Century Gothic" w:hAnsi="Century Gothic"/>
          <w:b/>
        </w:rPr>
        <w:t xml:space="preserve">Art. 135.- Incentivos al mercado a través de </w:t>
      </w:r>
      <w:proofErr w:type="gramStart"/>
      <w:r w:rsidRPr="00F9069B">
        <w:rPr>
          <w:rFonts w:ascii="Century Gothic" w:hAnsi="Century Gothic"/>
          <w:b/>
        </w:rPr>
        <w:t>programas.-</w:t>
      </w:r>
      <w:proofErr w:type="gramEnd"/>
      <w:r w:rsidRPr="00F9069B">
        <w:rPr>
          <w:rFonts w:ascii="Century Gothic" w:hAnsi="Century Gothic"/>
        </w:rPr>
        <w:t xml:space="preserve"> La Municipalidad instrumentará programas para la utilización de materiales o subproductos provenientes de los residuos sólidos a fin de promover mercados para su aprovechamiento, vinculando al sector privado, organizaciones sociales y otros agentes económicos.</w:t>
      </w:r>
    </w:p>
    <w:p w14:paraId="4CD0F125" w14:textId="77777777" w:rsidR="00643E61" w:rsidRPr="00F9069B" w:rsidRDefault="00C329A1" w:rsidP="00643E61">
      <w:pPr>
        <w:spacing w:after="240"/>
        <w:jc w:val="both"/>
        <w:rPr>
          <w:rFonts w:ascii="Century Gothic" w:hAnsi="Century Gothic"/>
        </w:rPr>
      </w:pPr>
      <w:r w:rsidRPr="00F9069B">
        <w:rPr>
          <w:rFonts w:ascii="Century Gothic" w:hAnsi="Century Gothic"/>
        </w:rPr>
        <w:t>El Municipio fomentará programas para que los establecimientos de comercio en general cuenten con espacios y servicios destinados a la recepción de materiales y subproductos de los residuos sólidos reciclables o en su defecto, participen en programas de recolección.</w:t>
      </w:r>
    </w:p>
    <w:p w14:paraId="03620590" w14:textId="571E1216" w:rsidR="00C329A1" w:rsidRPr="00F9069B" w:rsidRDefault="00C329A1" w:rsidP="00C329A1">
      <w:pPr>
        <w:jc w:val="both"/>
        <w:rPr>
          <w:rFonts w:ascii="Century Gothic" w:hAnsi="Century Gothic"/>
        </w:rPr>
      </w:pPr>
      <w:r w:rsidRPr="00F9069B">
        <w:rPr>
          <w:rFonts w:ascii="Century Gothic" w:hAnsi="Century Gothic"/>
          <w:b/>
        </w:rPr>
        <w:lastRenderedPageBreak/>
        <w:t xml:space="preserve">Art. 136.- Comercialización de </w:t>
      </w:r>
      <w:proofErr w:type="gramStart"/>
      <w:r w:rsidRPr="00F9069B">
        <w:rPr>
          <w:rFonts w:ascii="Century Gothic" w:hAnsi="Century Gothic"/>
          <w:b/>
        </w:rPr>
        <w:t>materiales.-</w:t>
      </w:r>
      <w:proofErr w:type="gramEnd"/>
      <w:r w:rsidRPr="00F9069B">
        <w:rPr>
          <w:rFonts w:ascii="Century Gothic" w:hAnsi="Century Gothic"/>
        </w:rPr>
        <w:t xml:space="preserve"> La compra y venta de residuos sólidos reciclables podrá efectuarse libremente de acuerdo a las exigencias del mercado y respetando la normativa vigente, especialmente lo dispuesto para el manejo y disposición de los residuos peligrosos.</w:t>
      </w:r>
    </w:p>
    <w:p w14:paraId="4D4E74E0" w14:textId="37A8C5A3" w:rsidR="00C329A1" w:rsidRPr="00F9069B" w:rsidRDefault="00C329A1" w:rsidP="00643E61">
      <w:pPr>
        <w:spacing w:after="240"/>
        <w:jc w:val="both"/>
        <w:rPr>
          <w:rFonts w:ascii="Century Gothic" w:hAnsi="Century Gothic"/>
        </w:rPr>
      </w:pPr>
      <w:r w:rsidRPr="00F9069B">
        <w:rPr>
          <w:rFonts w:ascii="Century Gothic" w:hAnsi="Century Gothic"/>
        </w:rPr>
        <w:t>Los gestores ambientales calificados que realicen el tratamiento de los residuos sólidos serán los propietarios de los mismos, y podrán comercializarlos observando la normativa competente para tal efecto.</w:t>
      </w:r>
    </w:p>
    <w:p w14:paraId="55E68865" w14:textId="77777777" w:rsidR="00C329A1" w:rsidRPr="00F9069B" w:rsidRDefault="00C329A1" w:rsidP="00643E61">
      <w:pPr>
        <w:pStyle w:val="Ttulo2"/>
      </w:pPr>
      <w:r w:rsidRPr="00F9069B">
        <w:t>CAPÍTULO III DEL COMPOSTAJE</w:t>
      </w:r>
    </w:p>
    <w:p w14:paraId="3997F602" w14:textId="34E1EB76" w:rsidR="00C329A1" w:rsidRPr="00F9069B" w:rsidRDefault="00C329A1" w:rsidP="00C329A1">
      <w:pPr>
        <w:jc w:val="both"/>
        <w:rPr>
          <w:rFonts w:ascii="Century Gothic" w:hAnsi="Century Gothic"/>
        </w:rPr>
      </w:pPr>
      <w:r w:rsidRPr="00F9069B">
        <w:rPr>
          <w:rFonts w:ascii="Century Gothic" w:hAnsi="Century Gothic"/>
          <w:b/>
        </w:rPr>
        <w:t xml:space="preserve">Art. 137.- Centros de </w:t>
      </w:r>
      <w:proofErr w:type="gramStart"/>
      <w:r w:rsidRPr="00F9069B">
        <w:rPr>
          <w:rFonts w:ascii="Century Gothic" w:hAnsi="Century Gothic"/>
          <w:b/>
        </w:rPr>
        <w:t>Compostaje.-</w:t>
      </w:r>
      <w:proofErr w:type="gramEnd"/>
      <w:r w:rsidRPr="00F9069B">
        <w:rPr>
          <w:rFonts w:ascii="Century Gothic" w:hAnsi="Century Gothic"/>
        </w:rPr>
        <w:t xml:space="preserve"> A fin de fomentar la separación de residuos y mejorar la gestión de los residuos y reducir el impacto ambiental de los mismos, el Municipio implementará programas de separación de materia orgánica en los residuos sólidos. Para este efecto el Municipio o los gestores ambientales calificados construirán, operarán y mantendrán centros de compostaje o de procesamiento de residuos orgánicos, de conformidad con lo que establece esta norma y la legislación ambiental vigente.</w:t>
      </w:r>
    </w:p>
    <w:p w14:paraId="5461CD05" w14:textId="5A12E7A1" w:rsidR="00C329A1" w:rsidRPr="00F9069B" w:rsidRDefault="00C329A1" w:rsidP="00643E61">
      <w:pPr>
        <w:spacing w:after="240"/>
        <w:jc w:val="both"/>
        <w:rPr>
          <w:rFonts w:ascii="Century Gothic" w:hAnsi="Century Gothic"/>
        </w:rPr>
      </w:pPr>
      <w:r w:rsidRPr="00F9069B">
        <w:rPr>
          <w:rFonts w:ascii="Century Gothic" w:hAnsi="Century Gothic"/>
        </w:rPr>
        <w:t>El Municipio procurará que el compost producido se utilice, preferentemente, en parques, jardines, áreas verdes, áreas de valor ambiental, y otras que requieran ser regeneradas. En todo caso, los gestores ambientales calificados que tengan plantas de compostaje podrán comercializar libremente el compost, siempre y cuando hayan cumplido con la norma ambiental que establecerá para el efecto la Dirección de Gestión Ambiental.</w:t>
      </w:r>
    </w:p>
    <w:p w14:paraId="46FA8E69" w14:textId="64FF4ADB" w:rsidR="00C329A1" w:rsidRPr="00F9069B" w:rsidRDefault="00C329A1" w:rsidP="00D84534">
      <w:pPr>
        <w:pStyle w:val="Ttulo2"/>
        <w:spacing w:after="240"/>
      </w:pPr>
      <w:r w:rsidRPr="00F9069B">
        <w:t>CAPÍTULO IV</w:t>
      </w:r>
      <w:r w:rsidR="00643E61" w:rsidRPr="00F9069B">
        <w:t xml:space="preserve">: </w:t>
      </w:r>
      <w:r w:rsidRPr="00F9069B">
        <w:t>REDUCCIÓN Y TRATAMIENTO DE RESIDUOS SÓLIDOS PELIGROSOS Y HOSPITALARIOS</w:t>
      </w:r>
    </w:p>
    <w:p w14:paraId="5C8C99D6" w14:textId="30E7A66D" w:rsidR="00C329A1" w:rsidRPr="00F9069B" w:rsidRDefault="00C329A1" w:rsidP="00643E61">
      <w:pPr>
        <w:spacing w:after="240"/>
        <w:jc w:val="both"/>
        <w:rPr>
          <w:rFonts w:ascii="Century Gothic" w:hAnsi="Century Gothic"/>
        </w:rPr>
      </w:pPr>
      <w:r w:rsidRPr="00F9069B">
        <w:rPr>
          <w:rFonts w:ascii="Century Gothic" w:hAnsi="Century Gothic"/>
          <w:b/>
        </w:rPr>
        <w:t>Art. 138.-</w:t>
      </w:r>
      <w:r w:rsidRPr="00F9069B">
        <w:rPr>
          <w:rFonts w:ascii="Century Gothic" w:hAnsi="Century Gothic"/>
        </w:rPr>
        <w:t xml:space="preserve"> Directrices para la reducción y tratamiento de residuos sólidos peligrosos. La Municipalidad a través del instructivo correspondiente que se emita para el efecto, deberá dictar las normas pertinentes para la reducción y tratamiento de residuos peligrosos, previo un análisis de los índices de generación, focalización por zonas, etc., y coordinar de mejor manera con los prestadores del servicio para residuos sólidos, las tecnologías más eficientes para la reducción y tratamiento de residuos sólidos, de conformidad con la normativa ambiental vigente y con lo previsto por la Autoridad Ambiental Nacional.</w:t>
      </w:r>
    </w:p>
    <w:p w14:paraId="004F335E" w14:textId="4D7E9A9D" w:rsidR="00C329A1" w:rsidRPr="00F9069B" w:rsidRDefault="00C329A1" w:rsidP="00643E61">
      <w:pPr>
        <w:pStyle w:val="Ttulo1"/>
        <w:spacing w:after="240"/>
      </w:pPr>
      <w:r w:rsidRPr="00F9069B">
        <w:t>TÍTULO V</w:t>
      </w:r>
      <w:r w:rsidR="00643E61" w:rsidRPr="00F9069B">
        <w:t xml:space="preserve">: </w:t>
      </w:r>
      <w:r w:rsidRPr="00F9069B">
        <w:t>DISPOSICIONES GENERALES SOBRE EL SISTEMA INTEGRAL DE MANEJO DE RESIDUOS SÓLIDOS</w:t>
      </w:r>
    </w:p>
    <w:p w14:paraId="7C513D7C" w14:textId="4E3AE806" w:rsidR="00C329A1" w:rsidRPr="00F9069B" w:rsidRDefault="00C329A1" w:rsidP="00643E61">
      <w:pPr>
        <w:pStyle w:val="Ttulo2"/>
      </w:pPr>
      <w:r w:rsidRPr="00F9069B">
        <w:t>CAPITULO I</w:t>
      </w:r>
      <w:r w:rsidR="00643E61" w:rsidRPr="00F9069B">
        <w:t xml:space="preserve">: </w:t>
      </w:r>
      <w:r w:rsidRPr="00F9069B">
        <w:t>DE LOS CONVENIOS DE MANCOMUNIDAD</w:t>
      </w:r>
    </w:p>
    <w:p w14:paraId="53B0C464" w14:textId="77777777" w:rsidR="00C329A1" w:rsidRPr="00F9069B" w:rsidRDefault="00C329A1" w:rsidP="00C329A1">
      <w:pPr>
        <w:jc w:val="both"/>
        <w:rPr>
          <w:rFonts w:ascii="Century Gothic" w:hAnsi="Century Gothic"/>
        </w:rPr>
      </w:pPr>
      <w:r w:rsidRPr="00F9069B">
        <w:rPr>
          <w:rFonts w:ascii="Century Gothic" w:hAnsi="Century Gothic"/>
          <w:b/>
        </w:rPr>
        <w:t>Art. 139.- Convenios de mancomunidad</w:t>
      </w:r>
      <w:r w:rsidRPr="00F9069B">
        <w:rPr>
          <w:rFonts w:ascii="Century Gothic" w:hAnsi="Century Gothic"/>
        </w:rPr>
        <w:t xml:space="preserve">.- Para todo lo relativo al sistema integral de manejo de residuos sólidos (incluso la prestación de servicios relacionados al sistema) dentro del área de influencia del Cantón La Joya de los Sachas, o sus Gobiernos parroquiales descentralizados para el manejo de residuos sólidos, y los </w:t>
      </w:r>
      <w:r w:rsidRPr="00F9069B">
        <w:rPr>
          <w:rFonts w:ascii="Century Gothic" w:hAnsi="Century Gothic"/>
        </w:rPr>
        <w:lastRenderedPageBreak/>
        <w:t>municipios circunvecinos podrán celebrar convenios de mancomunidad en los que se consideren normas para el establecimiento, financiación y gestión común de proyectos, programas o servicios.</w:t>
      </w:r>
    </w:p>
    <w:p w14:paraId="0C5FF808" w14:textId="77777777" w:rsidR="00C329A1" w:rsidRPr="00F9069B" w:rsidRDefault="00C329A1" w:rsidP="00643E61">
      <w:pPr>
        <w:spacing w:after="240"/>
        <w:jc w:val="both"/>
        <w:rPr>
          <w:rFonts w:ascii="Century Gothic" w:hAnsi="Century Gothic"/>
        </w:rPr>
      </w:pPr>
      <w:r w:rsidRPr="00F9069B">
        <w:rPr>
          <w:rFonts w:ascii="Century Gothic" w:hAnsi="Century Gothic"/>
        </w:rPr>
        <w:t>Los recursos del Municipio para el manejo de residuos sólidos, así como los que provengan de la prestación del servicio o la ejecución de la obra de manejo de residuos sólidos, podrán combinarse y distribuirse en cualquier proporción y en la forma más idónea para la consecución del fin común propuesto.</w:t>
      </w:r>
    </w:p>
    <w:p w14:paraId="724529EF" w14:textId="77777777" w:rsidR="00643E61" w:rsidRPr="00F9069B" w:rsidRDefault="00C329A1" w:rsidP="00C329A1">
      <w:pPr>
        <w:jc w:val="both"/>
        <w:rPr>
          <w:rFonts w:ascii="Century Gothic" w:hAnsi="Century Gothic"/>
        </w:rPr>
      </w:pPr>
      <w:r w:rsidRPr="00F9069B">
        <w:rPr>
          <w:rFonts w:ascii="Century Gothic" w:hAnsi="Century Gothic"/>
          <w:b/>
        </w:rPr>
        <w:t xml:space="preserve">Art. 140.- Ámbito de </w:t>
      </w:r>
      <w:proofErr w:type="gramStart"/>
      <w:r w:rsidRPr="00F9069B">
        <w:rPr>
          <w:rFonts w:ascii="Century Gothic" w:hAnsi="Century Gothic"/>
          <w:b/>
        </w:rPr>
        <w:t>aplicación.-</w:t>
      </w:r>
      <w:proofErr w:type="gramEnd"/>
      <w:r w:rsidRPr="00F9069B">
        <w:rPr>
          <w:rFonts w:ascii="Century Gothic" w:hAnsi="Century Gothic"/>
        </w:rPr>
        <w:t xml:space="preserve"> El Régimen de Mancomunidad para el manejo de residuos sólidos podrá aplicarse especialmente a los siguientes aspectos:</w:t>
      </w:r>
    </w:p>
    <w:p w14:paraId="39B6A9C2" w14:textId="77777777" w:rsidR="00643E61" w:rsidRPr="00F9069B" w:rsidRDefault="00C329A1" w:rsidP="00C329A1">
      <w:pPr>
        <w:pStyle w:val="Prrafodelista"/>
        <w:numPr>
          <w:ilvl w:val="0"/>
          <w:numId w:val="31"/>
        </w:numPr>
        <w:jc w:val="both"/>
        <w:rPr>
          <w:rFonts w:ascii="Century Gothic" w:hAnsi="Century Gothic"/>
        </w:rPr>
      </w:pPr>
      <w:r w:rsidRPr="00F9069B">
        <w:rPr>
          <w:rFonts w:ascii="Century Gothic" w:hAnsi="Century Gothic"/>
        </w:rPr>
        <w:t xml:space="preserve">Al planeamiento del sistema de manejo de residuos sólidos </w:t>
      </w:r>
      <w:proofErr w:type="gramStart"/>
      <w:r w:rsidRPr="00F9069B">
        <w:rPr>
          <w:rFonts w:ascii="Century Gothic" w:hAnsi="Century Gothic"/>
        </w:rPr>
        <w:t>y</w:t>
      </w:r>
      <w:proofErr w:type="gramEnd"/>
      <w:r w:rsidRPr="00F9069B">
        <w:rPr>
          <w:rFonts w:ascii="Century Gothic" w:hAnsi="Century Gothic"/>
        </w:rPr>
        <w:t xml:space="preserve"> por consiguiente, a la elaboración, aprobación y ejecución de los proyectos que definan un modelo de manejo de residuos sólidos;</w:t>
      </w:r>
    </w:p>
    <w:p w14:paraId="46A687BF" w14:textId="77777777" w:rsidR="00643E61" w:rsidRPr="00F9069B" w:rsidRDefault="00C329A1" w:rsidP="00C329A1">
      <w:pPr>
        <w:pStyle w:val="Prrafodelista"/>
        <w:numPr>
          <w:ilvl w:val="0"/>
          <w:numId w:val="31"/>
        </w:numPr>
        <w:jc w:val="both"/>
        <w:rPr>
          <w:rFonts w:ascii="Century Gothic" w:hAnsi="Century Gothic"/>
        </w:rPr>
      </w:pPr>
      <w:r w:rsidRPr="00F9069B">
        <w:rPr>
          <w:rFonts w:ascii="Century Gothic" w:hAnsi="Century Gothic"/>
        </w:rPr>
        <w:t>A la regulación del sistema de manejo de residuos sólidos con el objetivo de que el mismo sea sustentable con el ambiente;</w:t>
      </w:r>
    </w:p>
    <w:p w14:paraId="76845825" w14:textId="77777777" w:rsidR="00643E61" w:rsidRPr="00F9069B" w:rsidRDefault="00C329A1" w:rsidP="00C329A1">
      <w:pPr>
        <w:pStyle w:val="Prrafodelista"/>
        <w:numPr>
          <w:ilvl w:val="0"/>
          <w:numId w:val="31"/>
        </w:numPr>
        <w:jc w:val="both"/>
        <w:rPr>
          <w:rFonts w:ascii="Century Gothic" w:hAnsi="Century Gothic"/>
        </w:rPr>
      </w:pPr>
      <w:r w:rsidRPr="00F9069B">
        <w:rPr>
          <w:rFonts w:ascii="Century Gothic" w:hAnsi="Century Gothic"/>
        </w:rPr>
        <w:t>Al control y fomento de la eficiencia en el sistema de manejo de residuos sólidos desde una perspectiva económica y ambiental;</w:t>
      </w:r>
    </w:p>
    <w:p w14:paraId="2DCBD030" w14:textId="77777777" w:rsidR="00643E61" w:rsidRPr="00F9069B" w:rsidRDefault="00C329A1" w:rsidP="00C329A1">
      <w:pPr>
        <w:pStyle w:val="Prrafodelista"/>
        <w:numPr>
          <w:ilvl w:val="0"/>
          <w:numId w:val="31"/>
        </w:numPr>
        <w:jc w:val="both"/>
        <w:rPr>
          <w:rFonts w:ascii="Century Gothic" w:hAnsi="Century Gothic"/>
        </w:rPr>
      </w:pPr>
      <w:r w:rsidRPr="00F9069B">
        <w:rPr>
          <w:rFonts w:ascii="Century Gothic" w:hAnsi="Century Gothic"/>
        </w:rPr>
        <w:t>A la prestación de servicios públicos relativos al manejo de residuos sólidos, con la participación del sector público y privado de conformidad con la Ley; y,</w:t>
      </w:r>
    </w:p>
    <w:p w14:paraId="4B7FFB34" w14:textId="77777777" w:rsidR="00643E61" w:rsidRPr="00F9069B" w:rsidRDefault="00C329A1" w:rsidP="00C329A1">
      <w:pPr>
        <w:pStyle w:val="Prrafodelista"/>
        <w:numPr>
          <w:ilvl w:val="0"/>
          <w:numId w:val="31"/>
        </w:numPr>
        <w:jc w:val="both"/>
        <w:rPr>
          <w:rFonts w:ascii="Century Gothic" w:hAnsi="Century Gothic"/>
        </w:rPr>
      </w:pPr>
      <w:r w:rsidRPr="00F9069B">
        <w:rPr>
          <w:rFonts w:ascii="Century Gothic" w:hAnsi="Century Gothic"/>
        </w:rPr>
        <w:t>En general, a todo lo relacionado directa o indirectamente con el sistema integral de manejo de residuos sólidos en sus distintas etapas, como son recolección, transporte, tratamiento, reciclaje y disposición final, etc.</w:t>
      </w:r>
    </w:p>
    <w:p w14:paraId="67D703CF" w14:textId="0C78D4EF" w:rsidR="00C329A1" w:rsidRPr="00F9069B" w:rsidRDefault="00C329A1" w:rsidP="00C329A1">
      <w:pPr>
        <w:jc w:val="both"/>
        <w:rPr>
          <w:rFonts w:ascii="Century Gothic" w:hAnsi="Century Gothic"/>
        </w:rPr>
      </w:pPr>
      <w:r w:rsidRPr="00F9069B">
        <w:rPr>
          <w:rFonts w:ascii="Century Gothic" w:hAnsi="Century Gothic"/>
        </w:rPr>
        <w:t xml:space="preserve">Art. 141.- Requisitos mínimos del </w:t>
      </w:r>
      <w:proofErr w:type="gramStart"/>
      <w:r w:rsidRPr="00F9069B">
        <w:rPr>
          <w:rFonts w:ascii="Century Gothic" w:hAnsi="Century Gothic"/>
        </w:rPr>
        <w:t>Convenio.-</w:t>
      </w:r>
      <w:proofErr w:type="gramEnd"/>
      <w:r w:rsidRPr="00F9069B">
        <w:rPr>
          <w:rFonts w:ascii="Century Gothic" w:hAnsi="Century Gothic"/>
        </w:rPr>
        <w:t xml:space="preserve"> La creación de una mancomunidad requiere la aprobación del convenio respectivo por las entidades que concurran a su formación.</w:t>
      </w:r>
    </w:p>
    <w:p w14:paraId="3EBA1B5A" w14:textId="77777777" w:rsidR="00C329A1" w:rsidRPr="00F9069B" w:rsidRDefault="00C329A1" w:rsidP="00C329A1">
      <w:pPr>
        <w:jc w:val="both"/>
        <w:rPr>
          <w:rFonts w:ascii="Century Gothic" w:hAnsi="Century Gothic"/>
        </w:rPr>
      </w:pPr>
      <w:r w:rsidRPr="00F9069B">
        <w:rPr>
          <w:rFonts w:ascii="Century Gothic" w:hAnsi="Century Gothic"/>
        </w:rPr>
        <w:t>El convenio correspondiente deberá precisar al menos:</w:t>
      </w:r>
    </w:p>
    <w:p w14:paraId="644C59ED" w14:textId="77777777" w:rsidR="00643E61" w:rsidRPr="00F9069B" w:rsidRDefault="00C329A1" w:rsidP="00C329A1">
      <w:pPr>
        <w:pStyle w:val="Prrafodelista"/>
        <w:numPr>
          <w:ilvl w:val="0"/>
          <w:numId w:val="32"/>
        </w:numPr>
        <w:jc w:val="both"/>
        <w:rPr>
          <w:rFonts w:ascii="Century Gothic" w:hAnsi="Century Gothic"/>
        </w:rPr>
      </w:pPr>
      <w:r w:rsidRPr="00F9069B">
        <w:rPr>
          <w:rFonts w:ascii="Century Gothic" w:hAnsi="Century Gothic"/>
        </w:rPr>
        <w:t>El nombre, objeto y condiciones de la mancomunidad y las entidades que la constituyen;</w:t>
      </w:r>
    </w:p>
    <w:p w14:paraId="7614A7E9" w14:textId="77777777" w:rsidR="00643E61" w:rsidRPr="00F9069B" w:rsidRDefault="00C329A1" w:rsidP="00C329A1">
      <w:pPr>
        <w:pStyle w:val="Prrafodelista"/>
        <w:numPr>
          <w:ilvl w:val="0"/>
          <w:numId w:val="32"/>
        </w:numPr>
        <w:jc w:val="both"/>
        <w:rPr>
          <w:rFonts w:ascii="Century Gothic" w:hAnsi="Century Gothic"/>
        </w:rPr>
      </w:pPr>
      <w:r w:rsidRPr="00F9069B">
        <w:rPr>
          <w:rFonts w:ascii="Century Gothic" w:hAnsi="Century Gothic"/>
        </w:rPr>
        <w:t>Los fines para los cuales se crea;</w:t>
      </w:r>
    </w:p>
    <w:p w14:paraId="7E74B4E3" w14:textId="77777777" w:rsidR="00643E61" w:rsidRPr="00F9069B" w:rsidRDefault="00C329A1" w:rsidP="00C329A1">
      <w:pPr>
        <w:pStyle w:val="Prrafodelista"/>
        <w:numPr>
          <w:ilvl w:val="0"/>
          <w:numId w:val="32"/>
        </w:numPr>
        <w:jc w:val="both"/>
        <w:rPr>
          <w:rFonts w:ascii="Century Gothic" w:hAnsi="Century Gothic"/>
        </w:rPr>
      </w:pPr>
      <w:r w:rsidRPr="00F9069B">
        <w:rPr>
          <w:rFonts w:ascii="Century Gothic" w:hAnsi="Century Gothic"/>
        </w:rPr>
        <w:t>El tiempo de su vigencia;</w:t>
      </w:r>
    </w:p>
    <w:p w14:paraId="4E323B42" w14:textId="77777777" w:rsidR="00643E61" w:rsidRPr="00F9069B" w:rsidRDefault="00C329A1" w:rsidP="00C329A1">
      <w:pPr>
        <w:pStyle w:val="Prrafodelista"/>
        <w:numPr>
          <w:ilvl w:val="0"/>
          <w:numId w:val="32"/>
        </w:numPr>
        <w:jc w:val="both"/>
        <w:rPr>
          <w:rFonts w:ascii="Century Gothic" w:hAnsi="Century Gothic"/>
        </w:rPr>
      </w:pPr>
      <w:r w:rsidRPr="00F9069B">
        <w:rPr>
          <w:rFonts w:ascii="Century Gothic" w:hAnsi="Century Gothic"/>
        </w:rPr>
        <w:t>Los aportes a que se obligan las entidades que la crean;</w:t>
      </w:r>
    </w:p>
    <w:p w14:paraId="02E091E7" w14:textId="77777777" w:rsidR="00643E61" w:rsidRPr="00F9069B" w:rsidRDefault="00C329A1" w:rsidP="00C329A1">
      <w:pPr>
        <w:pStyle w:val="Prrafodelista"/>
        <w:numPr>
          <w:ilvl w:val="0"/>
          <w:numId w:val="32"/>
        </w:numPr>
        <w:jc w:val="both"/>
        <w:rPr>
          <w:rFonts w:ascii="Century Gothic" w:hAnsi="Century Gothic"/>
        </w:rPr>
      </w:pPr>
      <w:r w:rsidRPr="00F9069B">
        <w:rPr>
          <w:rFonts w:ascii="Century Gothic" w:hAnsi="Century Gothic"/>
        </w:rPr>
        <w:t>La composición de su organismo directivo, la forma de designarlo, sus facultades y responsabilidades;</w:t>
      </w:r>
    </w:p>
    <w:p w14:paraId="1AA9D5FC" w14:textId="77777777" w:rsidR="00643E61" w:rsidRPr="00F9069B" w:rsidRDefault="00C329A1" w:rsidP="00C329A1">
      <w:pPr>
        <w:pStyle w:val="Prrafodelista"/>
        <w:numPr>
          <w:ilvl w:val="0"/>
          <w:numId w:val="32"/>
        </w:numPr>
        <w:jc w:val="both"/>
        <w:rPr>
          <w:rFonts w:ascii="Century Gothic" w:hAnsi="Century Gothic"/>
        </w:rPr>
      </w:pPr>
      <w:r w:rsidRPr="00F9069B">
        <w:rPr>
          <w:rFonts w:ascii="Century Gothic" w:hAnsi="Century Gothic"/>
        </w:rPr>
        <w:t>El procedimiento para reformar o disolver la mancomunidad y la manera de resolver las divergencias que puedan surgir en relación a su gestión y a sus bienes. En caso de disolución de la mancomunidad antes de la expiración del tiempo de su vigencia, la misma no tendrá efecto sino seis (6) meses después de la renuncia de las partes; y,</w:t>
      </w:r>
    </w:p>
    <w:p w14:paraId="5A04AB82" w14:textId="795B68C2" w:rsidR="00C329A1" w:rsidRPr="00F9069B" w:rsidRDefault="00C329A1" w:rsidP="00C329A1">
      <w:pPr>
        <w:pStyle w:val="Prrafodelista"/>
        <w:numPr>
          <w:ilvl w:val="0"/>
          <w:numId w:val="32"/>
        </w:numPr>
        <w:jc w:val="both"/>
        <w:rPr>
          <w:rFonts w:ascii="Century Gothic" w:hAnsi="Century Gothic"/>
        </w:rPr>
      </w:pPr>
      <w:r w:rsidRPr="00F9069B">
        <w:rPr>
          <w:rFonts w:ascii="Century Gothic" w:hAnsi="Century Gothic"/>
        </w:rPr>
        <w:t>La determinación de las formas de administración de los recursos de la mancomunidad.</w:t>
      </w:r>
    </w:p>
    <w:p w14:paraId="590D87F4" w14:textId="3AF1E4A3" w:rsidR="00C329A1" w:rsidRPr="00F9069B" w:rsidRDefault="00C329A1" w:rsidP="00643E61">
      <w:pPr>
        <w:pStyle w:val="Ttulo2"/>
      </w:pPr>
      <w:r w:rsidRPr="00F9069B">
        <w:lastRenderedPageBreak/>
        <w:t>CAPÍTULO II</w:t>
      </w:r>
      <w:r w:rsidR="00643E61" w:rsidRPr="00F9069B">
        <w:t xml:space="preserve">: </w:t>
      </w:r>
      <w:r w:rsidRPr="00F9069B">
        <w:t>RÉGIMEN ESPECIAL DE LOS GOBIERNOS PARROQUIALES</w:t>
      </w:r>
    </w:p>
    <w:p w14:paraId="4D0A7908" w14:textId="42CEC387" w:rsidR="00C329A1" w:rsidRPr="00F9069B" w:rsidRDefault="00C329A1" w:rsidP="00643E61">
      <w:pPr>
        <w:spacing w:after="240"/>
        <w:jc w:val="both"/>
        <w:rPr>
          <w:rFonts w:ascii="Century Gothic" w:hAnsi="Century Gothic"/>
        </w:rPr>
      </w:pPr>
      <w:r w:rsidRPr="00F9069B">
        <w:rPr>
          <w:rFonts w:ascii="Century Gothic" w:hAnsi="Century Gothic"/>
          <w:b/>
        </w:rPr>
        <w:t xml:space="preserve">Art. 142.- </w:t>
      </w:r>
      <w:proofErr w:type="gramStart"/>
      <w:r w:rsidRPr="00F9069B">
        <w:rPr>
          <w:rFonts w:ascii="Century Gothic" w:hAnsi="Century Gothic"/>
          <w:b/>
        </w:rPr>
        <w:t>Régimen.-</w:t>
      </w:r>
      <w:proofErr w:type="gramEnd"/>
      <w:r w:rsidRPr="00F9069B">
        <w:rPr>
          <w:rFonts w:ascii="Century Gothic" w:hAnsi="Century Gothic"/>
        </w:rPr>
        <w:t xml:space="preserve"> Las gobiernos parroquiales dentro del Cantón La Joya de los Sachas que asuman las competencias del manejo de residuos sólidos, así como también los cantones y gobiernos parroquiales que hayan suscrito convenios de mancomunidad para estos propósitos con el Cantón La Joya de los Sachas, deberán someterse a la normativa contenida en esta Ordenanza, y al convenio de mancomunidad.</w:t>
      </w:r>
    </w:p>
    <w:p w14:paraId="06E433AE" w14:textId="7D8B10E0" w:rsidR="00C329A1" w:rsidRPr="00F9069B" w:rsidRDefault="00C329A1" w:rsidP="00643E61">
      <w:pPr>
        <w:spacing w:after="240"/>
        <w:jc w:val="both"/>
        <w:rPr>
          <w:rFonts w:ascii="Century Gothic" w:hAnsi="Century Gothic"/>
        </w:rPr>
      </w:pPr>
      <w:r w:rsidRPr="00F9069B">
        <w:rPr>
          <w:rFonts w:ascii="Century Gothic" w:hAnsi="Century Gothic"/>
          <w:b/>
        </w:rPr>
        <w:t xml:space="preserve">Art. 143.- </w:t>
      </w:r>
      <w:proofErr w:type="gramStart"/>
      <w:r w:rsidRPr="00F9069B">
        <w:rPr>
          <w:rFonts w:ascii="Century Gothic" w:hAnsi="Century Gothic"/>
          <w:b/>
        </w:rPr>
        <w:t>Descentralización.-</w:t>
      </w:r>
      <w:proofErr w:type="gramEnd"/>
      <w:r w:rsidRPr="00F9069B">
        <w:rPr>
          <w:rFonts w:ascii="Century Gothic" w:hAnsi="Century Gothic"/>
        </w:rPr>
        <w:t xml:space="preserve"> Previa la firma del convenio entre las dos instituciones, la junta parroquial a quien la Municipalidad del Cantón La Joya de los Sachas conceda la descentralización de la gestión de residuos sólidos debe demostrar tener la capacidad operativa para asumir esta transferencia de competencia.</w:t>
      </w:r>
    </w:p>
    <w:p w14:paraId="29E165B2" w14:textId="062F4512" w:rsidR="00C329A1" w:rsidRPr="00F9069B" w:rsidRDefault="00C329A1" w:rsidP="00643E61">
      <w:pPr>
        <w:spacing w:after="240"/>
        <w:jc w:val="both"/>
        <w:rPr>
          <w:rFonts w:ascii="Century Gothic" w:hAnsi="Century Gothic"/>
        </w:rPr>
      </w:pPr>
      <w:r w:rsidRPr="00F9069B">
        <w:rPr>
          <w:rFonts w:ascii="Century Gothic" w:hAnsi="Century Gothic"/>
        </w:rPr>
        <w:t>En función de ello, la Municipalidad transferirá a las Gobiernos parroquiales la responsabilidad total o parcial sobre el sistema de manejo de residuos, es decir sobre los procesos de reducción, separación, barrido, recolección, transformación, transporte, tratamiento y disposición final de los residuos de viviendas, establecimientos comerciales, hospitalarios e industriales de las parroquias. Esta gestión se ejecutará de forma ecológica y económicamente sustentable.</w:t>
      </w:r>
    </w:p>
    <w:p w14:paraId="7A5F27BD" w14:textId="4EAAE5F5" w:rsidR="00C329A1" w:rsidRPr="00F9069B" w:rsidRDefault="00C329A1" w:rsidP="00643E61">
      <w:pPr>
        <w:spacing w:after="240"/>
        <w:jc w:val="both"/>
        <w:rPr>
          <w:rFonts w:ascii="Century Gothic" w:hAnsi="Century Gothic"/>
        </w:rPr>
      </w:pPr>
      <w:r w:rsidRPr="00F9069B">
        <w:rPr>
          <w:rFonts w:ascii="Century Gothic" w:hAnsi="Century Gothic"/>
          <w:b/>
        </w:rPr>
        <w:t>Art. 144.- Operación de los Gobiernos Parroquiales.-</w:t>
      </w:r>
      <w:r w:rsidRPr="00F9069B">
        <w:rPr>
          <w:rFonts w:ascii="Century Gothic" w:hAnsi="Century Gothic"/>
        </w:rPr>
        <w:t>Sin perjuicio de lo establecido en el Art. anterior, en virtud de lo que establecen los artículos 267 y subsiguientes de la Constitución de la República, las juntas parroquiales que hayan incluido en sus programas de desarrollo y hayan asumido las competencias de los aspectos relacionados con el manejo de los residuos sólidos, podrán operar por sí mismas o a través de operadores autorizados cada una de las áreas que comprenden el manejo integral de los residuos sólidos.</w:t>
      </w:r>
    </w:p>
    <w:p w14:paraId="09B20F77" w14:textId="1CAC0B61" w:rsidR="00C329A1" w:rsidRPr="00F9069B" w:rsidRDefault="00C329A1" w:rsidP="00643E61">
      <w:pPr>
        <w:spacing w:after="240"/>
        <w:jc w:val="both"/>
        <w:rPr>
          <w:rFonts w:ascii="Century Gothic" w:hAnsi="Century Gothic"/>
        </w:rPr>
      </w:pPr>
      <w:r w:rsidRPr="00F9069B">
        <w:rPr>
          <w:rFonts w:ascii="Century Gothic" w:hAnsi="Century Gothic"/>
          <w:b/>
        </w:rPr>
        <w:t xml:space="preserve">Art. 145.- </w:t>
      </w:r>
      <w:proofErr w:type="gramStart"/>
      <w:r w:rsidRPr="00F9069B">
        <w:rPr>
          <w:rFonts w:ascii="Century Gothic" w:hAnsi="Century Gothic"/>
          <w:b/>
        </w:rPr>
        <w:t>Control.-</w:t>
      </w:r>
      <w:proofErr w:type="gramEnd"/>
      <w:r w:rsidRPr="00F9069B">
        <w:rPr>
          <w:rFonts w:ascii="Century Gothic" w:hAnsi="Century Gothic"/>
        </w:rPr>
        <w:t xml:space="preserve"> La Dirección de Gestión Ambiental o la empresa que se designe, será la encargada de supervisar los procesos que forman parte del manejo de residuos sólidos descentralizados, utilizando para este objetivo los correspondientes procedimientos técnicos y normas de gestión aplicables, que contribuyan al mejoramiento del nivel de saneamiento ambiental de la parroquia.</w:t>
      </w:r>
    </w:p>
    <w:p w14:paraId="4194F1D0" w14:textId="450BF35A" w:rsidR="00C329A1" w:rsidRPr="00F9069B" w:rsidRDefault="00C329A1" w:rsidP="00C329A1">
      <w:pPr>
        <w:jc w:val="both"/>
        <w:rPr>
          <w:rFonts w:ascii="Century Gothic" w:hAnsi="Century Gothic"/>
        </w:rPr>
      </w:pPr>
      <w:r w:rsidRPr="00F9069B">
        <w:rPr>
          <w:rFonts w:ascii="Century Gothic" w:hAnsi="Century Gothic"/>
          <w:b/>
        </w:rPr>
        <w:t xml:space="preserve">Art. 146.- Incentivos y </w:t>
      </w:r>
      <w:r w:rsidR="00643E61" w:rsidRPr="00F9069B">
        <w:rPr>
          <w:rFonts w:ascii="Century Gothic" w:hAnsi="Century Gothic"/>
          <w:b/>
        </w:rPr>
        <w:t>programas. -</w:t>
      </w:r>
      <w:r w:rsidRPr="00F9069B">
        <w:rPr>
          <w:rFonts w:ascii="Century Gothic" w:hAnsi="Century Gothic"/>
        </w:rPr>
        <w:t xml:space="preserve"> En general, los gobiernos parroquiales, aplicarán los principios y políticas contenidas en esta Ordenanza para la generación de una cultura ambiental sana y de reducción en la producción de residuos sólidos. En este sentido incentivarán y promocionarán la organización y participación popular, con la finalidad de que las comunidades se involucren en las tareas de aseo, limpieza, higiene y salubridad de su sector, barrio o parroquia.</w:t>
      </w:r>
    </w:p>
    <w:p w14:paraId="525588EF" w14:textId="77777777" w:rsidR="00643E61" w:rsidRPr="00F9069B" w:rsidRDefault="00C329A1" w:rsidP="00643E61">
      <w:pPr>
        <w:spacing w:after="240"/>
        <w:jc w:val="both"/>
        <w:rPr>
          <w:rFonts w:ascii="Century Gothic" w:hAnsi="Century Gothic"/>
        </w:rPr>
      </w:pPr>
      <w:r w:rsidRPr="00F9069B">
        <w:rPr>
          <w:rFonts w:ascii="Century Gothic" w:hAnsi="Century Gothic"/>
        </w:rPr>
        <w:t>De igual manera los gobiernos parroquiales coordinarán con las instituciones vinculadas al sistema educativo de la parroquia, con la finalidad de implementar programas y proyectos para desarrollar conciencia ciudadana respetuosa del ambiente y que valore las condiciones de aseo, limpieza y</w:t>
      </w:r>
      <w:r w:rsidR="00643E61" w:rsidRPr="00F9069B">
        <w:rPr>
          <w:rFonts w:ascii="Century Gothic" w:hAnsi="Century Gothic"/>
        </w:rPr>
        <w:t xml:space="preserve"> </w:t>
      </w:r>
      <w:r w:rsidRPr="00F9069B">
        <w:rPr>
          <w:rFonts w:ascii="Century Gothic" w:hAnsi="Century Gothic"/>
        </w:rPr>
        <w:t xml:space="preserve">salubridad, tendiente al </w:t>
      </w:r>
      <w:r w:rsidRPr="00F9069B">
        <w:rPr>
          <w:rFonts w:ascii="Century Gothic" w:hAnsi="Century Gothic"/>
        </w:rPr>
        <w:lastRenderedPageBreak/>
        <w:t>establecimiento de una red de líderes juveniles en el ámbito de la salud y la ecología.</w:t>
      </w:r>
    </w:p>
    <w:p w14:paraId="4C5F387C" w14:textId="056C4EF7" w:rsidR="00C329A1" w:rsidRPr="00F9069B" w:rsidRDefault="00C329A1" w:rsidP="00643E61">
      <w:pPr>
        <w:spacing w:after="240"/>
        <w:jc w:val="both"/>
        <w:rPr>
          <w:rFonts w:ascii="Century Gothic" w:hAnsi="Century Gothic"/>
        </w:rPr>
      </w:pPr>
      <w:r w:rsidRPr="00F9069B">
        <w:rPr>
          <w:rFonts w:ascii="Century Gothic" w:hAnsi="Century Gothic"/>
          <w:b/>
        </w:rPr>
        <w:t xml:space="preserve">Art. 147.- </w:t>
      </w:r>
      <w:proofErr w:type="gramStart"/>
      <w:r w:rsidRPr="00F9069B">
        <w:rPr>
          <w:rFonts w:ascii="Century Gothic" w:hAnsi="Century Gothic"/>
          <w:b/>
        </w:rPr>
        <w:t>Reclamaciones.-</w:t>
      </w:r>
      <w:proofErr w:type="gramEnd"/>
      <w:r w:rsidRPr="00F9069B">
        <w:rPr>
          <w:rFonts w:ascii="Century Gothic" w:hAnsi="Century Gothic"/>
        </w:rPr>
        <w:t xml:space="preserve"> Los gobiernos parroquiales deberán atender las reclamaciones, denuncias o sugerencias planteadas por los ciudadanos sobre el aseo y la limpieza en la parroquia, promoviendo la contraloría social como un sistema de apoyo a la gestión realizada.</w:t>
      </w:r>
    </w:p>
    <w:p w14:paraId="17C12F56" w14:textId="0EDBCF00" w:rsidR="00643E61" w:rsidRPr="00F9069B" w:rsidRDefault="00C329A1" w:rsidP="00C329A1">
      <w:pPr>
        <w:jc w:val="both"/>
        <w:rPr>
          <w:rFonts w:ascii="Century Gothic" w:hAnsi="Century Gothic"/>
        </w:rPr>
      </w:pPr>
      <w:r w:rsidRPr="00F9069B">
        <w:rPr>
          <w:rFonts w:ascii="Century Gothic" w:hAnsi="Century Gothic"/>
          <w:b/>
        </w:rPr>
        <w:t xml:space="preserve">Art. 148.- Capacidad de </w:t>
      </w:r>
      <w:r w:rsidR="00643E61" w:rsidRPr="00F9069B">
        <w:rPr>
          <w:rFonts w:ascii="Century Gothic" w:hAnsi="Century Gothic"/>
          <w:b/>
        </w:rPr>
        <w:t>asociación. -</w:t>
      </w:r>
      <w:r w:rsidRPr="00F9069B">
        <w:rPr>
          <w:rFonts w:ascii="Century Gothic" w:hAnsi="Century Gothic"/>
        </w:rPr>
        <w:t xml:space="preserve"> Los gobiernos parroquiales podrán contratar o asociarse para la prestación de los servicios en los mismos términos que se establece en esta ordenanza para el Cantón La Joya de los Sachas o las mancomunidades que se formen para el efecto.</w:t>
      </w:r>
    </w:p>
    <w:p w14:paraId="28860DDA" w14:textId="21A0DA0A" w:rsidR="00C329A1" w:rsidRPr="00F9069B" w:rsidRDefault="00C329A1" w:rsidP="00643E61">
      <w:pPr>
        <w:spacing w:after="240"/>
        <w:jc w:val="both"/>
        <w:rPr>
          <w:rFonts w:ascii="Century Gothic" w:hAnsi="Century Gothic"/>
        </w:rPr>
      </w:pPr>
      <w:r w:rsidRPr="00F9069B">
        <w:rPr>
          <w:rFonts w:ascii="Century Gothic" w:hAnsi="Century Gothic"/>
          <w:b/>
        </w:rPr>
        <w:t xml:space="preserve">Art. 149.- Régimen sancionatorio </w:t>
      </w:r>
      <w:proofErr w:type="gramStart"/>
      <w:r w:rsidRPr="00F9069B">
        <w:rPr>
          <w:rFonts w:ascii="Century Gothic" w:hAnsi="Century Gothic"/>
          <w:b/>
        </w:rPr>
        <w:t>descentralizado.-</w:t>
      </w:r>
      <w:proofErr w:type="gramEnd"/>
      <w:r w:rsidRPr="00F9069B">
        <w:rPr>
          <w:rFonts w:ascii="Century Gothic" w:hAnsi="Century Gothic"/>
        </w:rPr>
        <w:t xml:space="preserve"> Los gobiernos parroquiales asumirán como parte de su gestión descentralizada el control y el régimen sancionatorio establecido en esta Ordenanza en todo su ámbito de aplicación. Sin embargo, de lo anterior, podrán suscribir convenios con el Municipio del Cantón La Joya de los Sachas para el manejo conjunto de aspectos que se consideren necesarios.</w:t>
      </w:r>
    </w:p>
    <w:p w14:paraId="34F895EE" w14:textId="59BAEDA5" w:rsidR="00C329A1" w:rsidRPr="00F9069B" w:rsidRDefault="00C329A1" w:rsidP="00643E61">
      <w:pPr>
        <w:spacing w:after="240"/>
        <w:jc w:val="both"/>
        <w:rPr>
          <w:rFonts w:ascii="Century Gothic" w:hAnsi="Century Gothic"/>
        </w:rPr>
      </w:pPr>
      <w:r w:rsidRPr="00F9069B">
        <w:rPr>
          <w:rFonts w:ascii="Century Gothic" w:hAnsi="Century Gothic"/>
          <w:b/>
        </w:rPr>
        <w:t xml:space="preserve">Art. 150.- Rellenos </w:t>
      </w:r>
      <w:proofErr w:type="gramStart"/>
      <w:r w:rsidRPr="00F9069B">
        <w:rPr>
          <w:rFonts w:ascii="Century Gothic" w:hAnsi="Century Gothic"/>
          <w:b/>
        </w:rPr>
        <w:t>sanitarios.-</w:t>
      </w:r>
      <w:proofErr w:type="gramEnd"/>
      <w:r w:rsidRPr="00F9069B">
        <w:rPr>
          <w:rFonts w:ascii="Century Gothic" w:hAnsi="Century Gothic"/>
        </w:rPr>
        <w:t xml:space="preserve"> Los gobiernos parroquiales podrán, en casos de excepción, dentro de los cuales se justifique y acredite su factibilidad, crear y mantener rellenos sanitarios locales en lugares adecuados. La justificación deberá estar dirigida a los ámbitos técnico, ambiental y social, previo la obtención de la autorización del Municipio de La Joya de los Sachas y cumpliendo todos los requisitos y condiciones establecidos en esta Ordenanza, sin embargo, se priorizarán los rellenos sanitarios, centros de disposición final o industrialización de residuos regionales.</w:t>
      </w:r>
    </w:p>
    <w:p w14:paraId="75D4DFC8" w14:textId="6D1B9DEF" w:rsidR="00C329A1" w:rsidRPr="00F9069B" w:rsidRDefault="00C329A1" w:rsidP="00C329A1">
      <w:pPr>
        <w:jc w:val="both"/>
        <w:rPr>
          <w:rFonts w:ascii="Century Gothic" w:hAnsi="Century Gothic"/>
        </w:rPr>
      </w:pPr>
      <w:r w:rsidRPr="00F9069B">
        <w:rPr>
          <w:rFonts w:ascii="Century Gothic" w:hAnsi="Century Gothic"/>
        </w:rPr>
        <w:t>Para ubicación y manejo de escombreras, se estará a lo que dispone esta Ordenanza, buscando en todo momento racionalizar el uso de escombros para rellenos que beneficien el desarrollo urbano y rural de la parroquia.</w:t>
      </w:r>
    </w:p>
    <w:p w14:paraId="5786C02D" w14:textId="77777777" w:rsidR="00643E61" w:rsidRPr="00F9069B" w:rsidRDefault="00643E61" w:rsidP="00C329A1">
      <w:pPr>
        <w:jc w:val="both"/>
        <w:rPr>
          <w:rFonts w:ascii="Century Gothic" w:hAnsi="Century Gothic"/>
        </w:rPr>
      </w:pPr>
    </w:p>
    <w:p w14:paraId="5B5B8183" w14:textId="60847580" w:rsidR="00643E61" w:rsidRPr="00F9069B" w:rsidRDefault="00C329A1" w:rsidP="00C329A1">
      <w:pPr>
        <w:jc w:val="both"/>
        <w:rPr>
          <w:rFonts w:ascii="Century Gothic" w:hAnsi="Century Gothic"/>
        </w:rPr>
      </w:pPr>
      <w:r w:rsidRPr="00F9069B">
        <w:rPr>
          <w:rFonts w:ascii="Century Gothic" w:hAnsi="Century Gothic"/>
          <w:b/>
        </w:rPr>
        <w:t xml:space="preserve">Art. 151.- Tasa de recolección de </w:t>
      </w:r>
      <w:proofErr w:type="gramStart"/>
      <w:r w:rsidRPr="00F9069B">
        <w:rPr>
          <w:rFonts w:ascii="Century Gothic" w:hAnsi="Century Gothic"/>
          <w:b/>
        </w:rPr>
        <w:t>residuos.-</w:t>
      </w:r>
      <w:proofErr w:type="gramEnd"/>
      <w:r w:rsidRPr="00F9069B">
        <w:rPr>
          <w:rFonts w:ascii="Century Gothic" w:hAnsi="Century Gothic"/>
        </w:rPr>
        <w:t xml:space="preserve"> Los gobiernos parroquiales financiarán la gestión de residuos sólidos con la tasa de recolección de residuos que se genere en la parroquia.</w:t>
      </w:r>
    </w:p>
    <w:p w14:paraId="45435C08" w14:textId="549C9374" w:rsidR="00C329A1" w:rsidRPr="00F9069B" w:rsidRDefault="00C329A1" w:rsidP="00643E61">
      <w:pPr>
        <w:spacing w:after="240"/>
        <w:jc w:val="both"/>
        <w:rPr>
          <w:rFonts w:ascii="Century Gothic" w:hAnsi="Century Gothic"/>
        </w:rPr>
      </w:pPr>
      <w:r w:rsidRPr="00F9069B">
        <w:rPr>
          <w:rFonts w:ascii="Century Gothic" w:hAnsi="Century Gothic"/>
        </w:rPr>
        <w:t>Para la transferencia de la mencionada tasa, la Tesorería del Municipio transferirá los recursos proporcionales a las tareas asumidas por dicha parroquia: barrido, recolección, separación, reducción, transporte y disposición final, según sea el caso, y los rendimientos si los hubiere serán utilizados en obras en beneficio de la parroquia.</w:t>
      </w:r>
    </w:p>
    <w:p w14:paraId="442E6E68" w14:textId="1FFEE057" w:rsidR="00C329A1" w:rsidRPr="00F9069B" w:rsidRDefault="00C329A1" w:rsidP="00D84534">
      <w:pPr>
        <w:pStyle w:val="Ttulo2"/>
        <w:spacing w:after="240"/>
      </w:pPr>
      <w:r w:rsidRPr="00F9069B">
        <w:lastRenderedPageBreak/>
        <w:t>CAPITULO III</w:t>
      </w:r>
      <w:r w:rsidR="00643E61" w:rsidRPr="00F9069B">
        <w:t xml:space="preserve">: </w:t>
      </w:r>
      <w:r w:rsidRPr="00F9069B">
        <w:t>GESTORES AMBIENTALES</w:t>
      </w:r>
    </w:p>
    <w:p w14:paraId="0D0248EE" w14:textId="0FF1245A" w:rsidR="00C329A1" w:rsidRPr="00F9069B" w:rsidRDefault="00C329A1" w:rsidP="00C329A1">
      <w:pPr>
        <w:jc w:val="both"/>
        <w:rPr>
          <w:rFonts w:ascii="Century Gothic" w:hAnsi="Century Gothic"/>
        </w:rPr>
      </w:pPr>
      <w:r w:rsidRPr="00F9069B">
        <w:rPr>
          <w:rFonts w:ascii="Century Gothic" w:hAnsi="Century Gothic"/>
          <w:b/>
        </w:rPr>
        <w:t xml:space="preserve">Art. 152.- De los Gestores </w:t>
      </w:r>
      <w:proofErr w:type="gramStart"/>
      <w:r w:rsidRPr="00F9069B">
        <w:rPr>
          <w:rFonts w:ascii="Century Gothic" w:hAnsi="Century Gothic"/>
          <w:b/>
        </w:rPr>
        <w:t>Ambientales.-</w:t>
      </w:r>
      <w:proofErr w:type="gramEnd"/>
      <w:r w:rsidRPr="00F9069B">
        <w:rPr>
          <w:rFonts w:ascii="Century Gothic" w:hAnsi="Century Gothic"/>
        </w:rPr>
        <w:t xml:space="preserve"> Son aquellas personas naturales o jurídicas, públicas o privadas que cuentan con la calificación y autorización de la Dirección de Gestión Ambiental y que realizan actividades de: separación, recolección, barrido, transporte, tratamiento, aprovechamiento o disposición final de residuos sólidos.</w:t>
      </w:r>
    </w:p>
    <w:p w14:paraId="4985A2B6" w14:textId="38D498AE" w:rsidR="00C329A1" w:rsidRPr="00F9069B" w:rsidRDefault="00C329A1" w:rsidP="00C329A1">
      <w:pPr>
        <w:jc w:val="both"/>
        <w:rPr>
          <w:rFonts w:ascii="Century Gothic" w:hAnsi="Century Gothic"/>
        </w:rPr>
      </w:pPr>
      <w:r w:rsidRPr="00F9069B">
        <w:rPr>
          <w:rFonts w:ascii="Century Gothic" w:hAnsi="Century Gothic"/>
          <w:b/>
        </w:rPr>
        <w:t xml:space="preserve">Art. 153.- De las Obligaciones de los Gestores </w:t>
      </w:r>
      <w:proofErr w:type="gramStart"/>
      <w:r w:rsidRPr="00F9069B">
        <w:rPr>
          <w:rFonts w:ascii="Century Gothic" w:hAnsi="Century Gothic"/>
          <w:b/>
        </w:rPr>
        <w:t>Ambientales.-</w:t>
      </w:r>
      <w:proofErr w:type="gramEnd"/>
      <w:r w:rsidRPr="00F9069B">
        <w:rPr>
          <w:rFonts w:ascii="Century Gothic" w:hAnsi="Century Gothic"/>
        </w:rPr>
        <w:t xml:space="preserve"> Los gestores ambientales tienen las siguientes obligaciones</w:t>
      </w:r>
      <w:r w:rsidR="00643E61" w:rsidRPr="00F9069B">
        <w:rPr>
          <w:rFonts w:ascii="Century Gothic" w:hAnsi="Century Gothic"/>
        </w:rPr>
        <w:t>:</w:t>
      </w:r>
    </w:p>
    <w:p w14:paraId="4A6C2312" w14:textId="77777777" w:rsidR="00643E61" w:rsidRPr="00F9069B" w:rsidRDefault="00C329A1" w:rsidP="00C329A1">
      <w:pPr>
        <w:pStyle w:val="Prrafodelista"/>
        <w:numPr>
          <w:ilvl w:val="0"/>
          <w:numId w:val="33"/>
        </w:numPr>
        <w:jc w:val="both"/>
        <w:rPr>
          <w:rFonts w:ascii="Century Gothic" w:hAnsi="Century Gothic"/>
        </w:rPr>
      </w:pPr>
      <w:r w:rsidRPr="00F9069B">
        <w:rPr>
          <w:rFonts w:ascii="Century Gothic" w:hAnsi="Century Gothic"/>
        </w:rPr>
        <w:t>Cumplir con las Ordenanzas, reglamentos, instructivos y demás normas aplicables que fueren emitidas por la Municipalidad del Cantón de La Joya de los Sachas;</w:t>
      </w:r>
    </w:p>
    <w:p w14:paraId="237B13B9" w14:textId="77777777" w:rsidR="00643E61" w:rsidRPr="00F9069B" w:rsidRDefault="00C329A1" w:rsidP="00C329A1">
      <w:pPr>
        <w:pStyle w:val="Prrafodelista"/>
        <w:numPr>
          <w:ilvl w:val="0"/>
          <w:numId w:val="33"/>
        </w:numPr>
        <w:jc w:val="both"/>
        <w:rPr>
          <w:rFonts w:ascii="Century Gothic" w:hAnsi="Century Gothic"/>
        </w:rPr>
      </w:pPr>
      <w:r w:rsidRPr="00F9069B">
        <w:rPr>
          <w:rFonts w:ascii="Century Gothic" w:hAnsi="Century Gothic"/>
        </w:rPr>
        <w:t>Calificarse como gestor ambiental ante la Dirección de Gestión Ambiental y contar con la respectiva autorización;</w:t>
      </w:r>
    </w:p>
    <w:p w14:paraId="0EE13489" w14:textId="77777777" w:rsidR="00643E61" w:rsidRPr="00F9069B" w:rsidRDefault="00C329A1" w:rsidP="00C329A1">
      <w:pPr>
        <w:pStyle w:val="Prrafodelista"/>
        <w:numPr>
          <w:ilvl w:val="0"/>
          <w:numId w:val="33"/>
        </w:numPr>
        <w:jc w:val="both"/>
        <w:rPr>
          <w:rFonts w:ascii="Century Gothic" w:hAnsi="Century Gothic"/>
        </w:rPr>
      </w:pPr>
      <w:r w:rsidRPr="00F9069B">
        <w:rPr>
          <w:rFonts w:ascii="Century Gothic" w:hAnsi="Century Gothic"/>
        </w:rPr>
        <w:t>Mantener vigentes los documentos y requisitos que lo acreditan como gestor ambiental;</w:t>
      </w:r>
    </w:p>
    <w:p w14:paraId="78BB3182" w14:textId="77777777" w:rsidR="00643E61" w:rsidRPr="00F9069B" w:rsidRDefault="00C329A1" w:rsidP="00C329A1">
      <w:pPr>
        <w:pStyle w:val="Prrafodelista"/>
        <w:numPr>
          <w:ilvl w:val="0"/>
          <w:numId w:val="33"/>
        </w:numPr>
        <w:jc w:val="both"/>
        <w:rPr>
          <w:rFonts w:ascii="Century Gothic" w:hAnsi="Century Gothic"/>
        </w:rPr>
      </w:pPr>
      <w:r w:rsidRPr="00F9069B">
        <w:rPr>
          <w:rFonts w:ascii="Century Gothic" w:hAnsi="Century Gothic"/>
        </w:rPr>
        <w:t>Presentar anualmente a la Dirección de Gestión Ambiental un informe detallado sobre sus actividades; y,</w:t>
      </w:r>
    </w:p>
    <w:p w14:paraId="7F0C3FF6" w14:textId="77777777" w:rsidR="00643E61" w:rsidRPr="00F9069B" w:rsidRDefault="00C329A1" w:rsidP="00C329A1">
      <w:pPr>
        <w:pStyle w:val="Prrafodelista"/>
        <w:numPr>
          <w:ilvl w:val="0"/>
          <w:numId w:val="33"/>
        </w:numPr>
        <w:jc w:val="both"/>
        <w:rPr>
          <w:rFonts w:ascii="Century Gothic" w:hAnsi="Century Gothic"/>
        </w:rPr>
      </w:pPr>
      <w:r w:rsidRPr="00F9069B">
        <w:rPr>
          <w:rFonts w:ascii="Century Gothic" w:hAnsi="Century Gothic"/>
        </w:rPr>
        <w:t>Los gestores que se encuentren calificados por la Dirección de Gestión Ambiental deberán notificar la suspensión, ampliación o modificación de sus actividades.</w:t>
      </w:r>
    </w:p>
    <w:p w14:paraId="0947918C" w14:textId="52F40EBC" w:rsidR="00C329A1" w:rsidRPr="00F9069B" w:rsidRDefault="00C329A1" w:rsidP="00643E61">
      <w:pPr>
        <w:spacing w:after="240"/>
        <w:jc w:val="both"/>
        <w:rPr>
          <w:rFonts w:ascii="Century Gothic" w:hAnsi="Century Gothic"/>
        </w:rPr>
      </w:pPr>
      <w:r w:rsidRPr="00F9069B">
        <w:rPr>
          <w:rFonts w:ascii="Century Gothic" w:hAnsi="Century Gothic"/>
          <w:b/>
        </w:rPr>
        <w:t xml:space="preserve">Art. 154.- Del Registro de Gestores Ambientales Calificados de </w:t>
      </w:r>
      <w:proofErr w:type="gramStart"/>
      <w:r w:rsidRPr="00F9069B">
        <w:rPr>
          <w:rFonts w:ascii="Century Gothic" w:hAnsi="Century Gothic"/>
          <w:b/>
        </w:rPr>
        <w:t>Residuos.-</w:t>
      </w:r>
      <w:proofErr w:type="gramEnd"/>
      <w:r w:rsidRPr="00F9069B">
        <w:rPr>
          <w:rFonts w:ascii="Century Gothic" w:hAnsi="Century Gothic"/>
        </w:rPr>
        <w:t xml:space="preserve"> Es responsabilidad de la Dirección de Gestión Ambiental el mantener un registro actualizado de los gestores calificados de residuos. Dicho registro será publicado en los portales web del Municipio del Cantón La Joya de los Sachas y de la Dirección de Gestión Ambiental.</w:t>
      </w:r>
    </w:p>
    <w:p w14:paraId="41E3E0E2" w14:textId="04957A21" w:rsidR="00C329A1" w:rsidRPr="00F9069B" w:rsidRDefault="00C329A1" w:rsidP="00643E61">
      <w:pPr>
        <w:spacing w:after="240"/>
        <w:jc w:val="both"/>
        <w:rPr>
          <w:rFonts w:ascii="Century Gothic" w:hAnsi="Century Gothic"/>
        </w:rPr>
      </w:pPr>
      <w:r w:rsidRPr="00F9069B">
        <w:rPr>
          <w:rFonts w:ascii="Century Gothic" w:hAnsi="Century Gothic"/>
          <w:b/>
        </w:rPr>
        <w:t xml:space="preserve">Art. 155.- De los Gestores Ambientales Calificados de </w:t>
      </w:r>
      <w:proofErr w:type="gramStart"/>
      <w:r w:rsidRPr="00F9069B">
        <w:rPr>
          <w:rFonts w:ascii="Century Gothic" w:hAnsi="Century Gothic"/>
          <w:b/>
        </w:rPr>
        <w:t>Residuos.-</w:t>
      </w:r>
      <w:proofErr w:type="gramEnd"/>
      <w:r w:rsidRPr="00F9069B">
        <w:rPr>
          <w:rFonts w:ascii="Century Gothic" w:hAnsi="Century Gothic"/>
        </w:rPr>
        <w:t xml:space="preserve"> Los gestores calificados de residuos son personas naturales o jurídicas, nacionales o extranjeras, asociaciones o gremios, calificadas por la Dirección de Gestión Ambiental como tales y que a cuenta propia realizan la gestión de residuos ejecutando labores de reducción, reutilización y reciclaje. Se dividen en gestores ambientales de gran, mediana y menor escala.</w:t>
      </w:r>
    </w:p>
    <w:p w14:paraId="02E906DD" w14:textId="45C88528" w:rsidR="00C329A1" w:rsidRPr="00F9069B" w:rsidRDefault="00C329A1" w:rsidP="00643E61">
      <w:pPr>
        <w:spacing w:after="240"/>
        <w:jc w:val="both"/>
        <w:rPr>
          <w:rFonts w:ascii="Century Gothic" w:hAnsi="Century Gothic"/>
        </w:rPr>
      </w:pPr>
      <w:r w:rsidRPr="00F9069B">
        <w:rPr>
          <w:rFonts w:ascii="Century Gothic" w:hAnsi="Century Gothic"/>
          <w:b/>
        </w:rPr>
        <w:t xml:space="preserve">Art. 156.- </w:t>
      </w:r>
      <w:proofErr w:type="gramStart"/>
      <w:r w:rsidRPr="00F9069B">
        <w:rPr>
          <w:rFonts w:ascii="Century Gothic" w:hAnsi="Century Gothic"/>
          <w:b/>
        </w:rPr>
        <w:t>Sectorización.-</w:t>
      </w:r>
      <w:proofErr w:type="gramEnd"/>
      <w:r w:rsidRPr="00F9069B">
        <w:rPr>
          <w:rFonts w:ascii="Century Gothic" w:hAnsi="Century Gothic"/>
        </w:rPr>
        <w:t xml:space="preserve"> La Dirección de Gestión Ambiental, en conjunto con las demás dependencias municipales competentes, elaborará un plan de sectorización de los gestores ambientales calificados, a fin de garantizar una adecuada distribución territorial de éstos, misma que debe abarcar todo el Cantón La Joya de los Sachas.</w:t>
      </w:r>
    </w:p>
    <w:p w14:paraId="15582096" w14:textId="43C7232A" w:rsidR="00C329A1" w:rsidRPr="00F9069B" w:rsidRDefault="00C329A1" w:rsidP="00643E61">
      <w:pPr>
        <w:spacing w:after="240"/>
        <w:jc w:val="both"/>
        <w:rPr>
          <w:rFonts w:ascii="Century Gothic" w:hAnsi="Century Gothic"/>
        </w:rPr>
      </w:pPr>
      <w:r w:rsidRPr="00F9069B">
        <w:rPr>
          <w:rFonts w:ascii="Century Gothic" w:hAnsi="Century Gothic"/>
          <w:b/>
        </w:rPr>
        <w:t xml:space="preserve">Art. 157.- </w:t>
      </w:r>
      <w:proofErr w:type="gramStart"/>
      <w:r w:rsidRPr="00F9069B">
        <w:rPr>
          <w:rFonts w:ascii="Century Gothic" w:hAnsi="Century Gothic"/>
          <w:b/>
        </w:rPr>
        <w:t>Categorización.-</w:t>
      </w:r>
      <w:proofErr w:type="gramEnd"/>
      <w:r w:rsidRPr="00F9069B">
        <w:rPr>
          <w:rFonts w:ascii="Century Gothic" w:hAnsi="Century Gothic"/>
        </w:rPr>
        <w:t xml:space="preserve"> La Dirección de Gestión Ambiental especificará a qué categorización corresponde cada gestor, tomando en cuenta los siguientes elementos: por las cantidades de residuos, por el tipo de residuos gestionados y por el riesgo ambiental factible de ser causado en su transporte, manejo y disposición final.</w:t>
      </w:r>
    </w:p>
    <w:p w14:paraId="3A77214C" w14:textId="55A785C3" w:rsidR="00C329A1" w:rsidRPr="00F9069B" w:rsidRDefault="00C329A1" w:rsidP="00C329A1">
      <w:pPr>
        <w:jc w:val="both"/>
        <w:rPr>
          <w:rFonts w:ascii="Century Gothic" w:hAnsi="Century Gothic"/>
          <w:b/>
        </w:rPr>
      </w:pPr>
      <w:r w:rsidRPr="00F9069B">
        <w:rPr>
          <w:rFonts w:ascii="Century Gothic" w:hAnsi="Century Gothic"/>
          <w:b/>
        </w:rPr>
        <w:lastRenderedPageBreak/>
        <w:t>CAPITULO IV</w:t>
      </w:r>
      <w:r w:rsidR="00643E61" w:rsidRPr="00F9069B">
        <w:rPr>
          <w:rFonts w:ascii="Century Gothic" w:hAnsi="Century Gothic"/>
          <w:b/>
        </w:rPr>
        <w:t xml:space="preserve">: </w:t>
      </w:r>
      <w:r w:rsidRPr="00F9069B">
        <w:rPr>
          <w:rFonts w:ascii="Century Gothic" w:hAnsi="Century Gothic"/>
          <w:b/>
        </w:rPr>
        <w:t>GESTORES AMBIENTALES CALIFICADOS DE GRAN Y MEDIANA ESCALA</w:t>
      </w:r>
    </w:p>
    <w:p w14:paraId="04986E32" w14:textId="16C35F30" w:rsidR="00C329A1" w:rsidRPr="00F9069B" w:rsidRDefault="00C329A1" w:rsidP="002875E3">
      <w:pPr>
        <w:spacing w:after="240"/>
        <w:jc w:val="both"/>
        <w:rPr>
          <w:rFonts w:ascii="Century Gothic" w:hAnsi="Century Gothic"/>
        </w:rPr>
      </w:pPr>
      <w:r w:rsidRPr="00F9069B">
        <w:rPr>
          <w:rFonts w:ascii="Century Gothic" w:hAnsi="Century Gothic"/>
          <w:b/>
        </w:rPr>
        <w:t xml:space="preserve">Art. 158.- De los Gestores Ambientales Calificados de Gran y Mediana </w:t>
      </w:r>
      <w:proofErr w:type="gramStart"/>
      <w:r w:rsidRPr="00F9069B">
        <w:rPr>
          <w:rFonts w:ascii="Century Gothic" w:hAnsi="Century Gothic"/>
          <w:b/>
        </w:rPr>
        <w:t>Escala.-</w:t>
      </w:r>
      <w:proofErr w:type="gramEnd"/>
      <w:r w:rsidRPr="00F9069B">
        <w:rPr>
          <w:rFonts w:ascii="Century Gothic" w:hAnsi="Century Gothic"/>
        </w:rPr>
        <w:t xml:space="preserve"> Son personas jurídicas, nacionales o extranjeras que se dedican a la labor de recolección, acopio, reducción, reutilización, reciclaje, comercialización y transporte de residuos sólidos dentro del Cantón La Joya de los Sachas.</w:t>
      </w:r>
    </w:p>
    <w:p w14:paraId="28FE80BC" w14:textId="36CC3B7B" w:rsidR="00C329A1" w:rsidRPr="00F9069B" w:rsidRDefault="00C329A1" w:rsidP="002875E3">
      <w:pPr>
        <w:spacing w:after="240"/>
        <w:jc w:val="both"/>
        <w:rPr>
          <w:rFonts w:ascii="Century Gothic" w:hAnsi="Century Gothic"/>
        </w:rPr>
      </w:pPr>
      <w:r w:rsidRPr="00F9069B">
        <w:rPr>
          <w:rFonts w:ascii="Century Gothic" w:hAnsi="Century Gothic"/>
        </w:rPr>
        <w:t>GESTORES AMBIENTALES CALIFICADOS DE MENOR ESCALA</w:t>
      </w:r>
    </w:p>
    <w:p w14:paraId="51F018A1" w14:textId="0ECF5E77" w:rsidR="00C329A1" w:rsidRPr="00F9069B" w:rsidRDefault="00C329A1" w:rsidP="00C329A1">
      <w:pPr>
        <w:jc w:val="both"/>
        <w:rPr>
          <w:rFonts w:ascii="Century Gothic" w:hAnsi="Century Gothic"/>
        </w:rPr>
      </w:pPr>
      <w:r w:rsidRPr="00F9069B">
        <w:rPr>
          <w:rFonts w:ascii="Century Gothic" w:hAnsi="Century Gothic"/>
          <w:b/>
        </w:rPr>
        <w:t xml:space="preserve">Art. 159.- </w:t>
      </w:r>
      <w:proofErr w:type="gramStart"/>
      <w:r w:rsidRPr="00F9069B">
        <w:rPr>
          <w:rFonts w:ascii="Century Gothic" w:hAnsi="Century Gothic"/>
          <w:b/>
        </w:rPr>
        <w:t>Reconocimiento.-</w:t>
      </w:r>
      <w:proofErr w:type="gramEnd"/>
      <w:r w:rsidRPr="00F9069B">
        <w:rPr>
          <w:rFonts w:ascii="Century Gothic" w:hAnsi="Century Gothic"/>
        </w:rPr>
        <w:t xml:space="preserve"> El Municipio del Cantón La Joya de los Sachas reconoce la actividad de los recicladores que realizan labores históricas de: recolección selectiva, segregación, reciclaje y comercialización de materiales recuperados tanto de las aceras del Cantón como de las estaciones de transferencia de propiedad municipal como una actividad fundamental y de gran relevancia dentro del sistema de gestión integral de residuos sólidos. La Municipalidad del Cantón La Joya de los Sachas deberá emprender programas y proyectos que propendan la inclusión</w:t>
      </w:r>
      <w:r w:rsidR="002875E3" w:rsidRPr="00F9069B">
        <w:rPr>
          <w:rFonts w:ascii="Century Gothic" w:hAnsi="Century Gothic"/>
        </w:rPr>
        <w:t xml:space="preserve"> </w:t>
      </w:r>
      <w:r w:rsidRPr="00F9069B">
        <w:rPr>
          <w:rFonts w:ascii="Century Gothic" w:hAnsi="Century Gothic"/>
        </w:rPr>
        <w:t>económica y social de los recicladores fomentando su asociación e integración, reconociendo su labor como fuente de trabajo y sustento económico.</w:t>
      </w:r>
    </w:p>
    <w:p w14:paraId="41F17962" w14:textId="77777777" w:rsidR="002875E3" w:rsidRPr="00F9069B" w:rsidRDefault="00C329A1" w:rsidP="002875E3">
      <w:pPr>
        <w:spacing w:after="240"/>
        <w:jc w:val="both"/>
        <w:rPr>
          <w:rFonts w:ascii="Century Gothic" w:hAnsi="Century Gothic"/>
        </w:rPr>
      </w:pPr>
      <w:r w:rsidRPr="00F9069B">
        <w:rPr>
          <w:rFonts w:ascii="Century Gothic" w:hAnsi="Century Gothic"/>
        </w:rPr>
        <w:t>Los recicladores, deberán dentro del proceso de regularización que la Municipalidad realice, calificarse como gestores ambientales de menor escala en la Dirección de Gestión Ambiental.</w:t>
      </w:r>
    </w:p>
    <w:p w14:paraId="22C3AF22" w14:textId="1676A387" w:rsidR="00C329A1" w:rsidRPr="00F9069B" w:rsidRDefault="00C329A1" w:rsidP="002875E3">
      <w:pPr>
        <w:spacing w:after="240"/>
        <w:jc w:val="both"/>
        <w:rPr>
          <w:rFonts w:ascii="Century Gothic" w:hAnsi="Century Gothic"/>
        </w:rPr>
      </w:pPr>
      <w:r w:rsidRPr="00F9069B">
        <w:rPr>
          <w:rFonts w:ascii="Century Gothic" w:hAnsi="Century Gothic"/>
          <w:b/>
        </w:rPr>
        <w:t xml:space="preserve">Art. 160.- De los Gestores Ambientales Calificados de Menor </w:t>
      </w:r>
      <w:proofErr w:type="gramStart"/>
      <w:r w:rsidRPr="00F9069B">
        <w:rPr>
          <w:rFonts w:ascii="Century Gothic" w:hAnsi="Century Gothic"/>
          <w:b/>
        </w:rPr>
        <w:t>Escala.-</w:t>
      </w:r>
      <w:proofErr w:type="gramEnd"/>
      <w:r w:rsidRPr="00F9069B">
        <w:rPr>
          <w:rFonts w:ascii="Century Gothic" w:hAnsi="Century Gothic"/>
        </w:rPr>
        <w:t xml:space="preserve"> Se entenderá como gestores ambientales calificados de menor escala, a las personas que de manera asociada o independiente se dedican a la labor de recolección selectiva, segregación y comercialización en pequeña escala exclusivamente de residuos sólidos no peligrosos.</w:t>
      </w:r>
    </w:p>
    <w:p w14:paraId="69BC5B43" w14:textId="1253592E" w:rsidR="00C329A1" w:rsidRPr="00F9069B" w:rsidRDefault="00C329A1" w:rsidP="002875E3">
      <w:pPr>
        <w:spacing w:after="240"/>
        <w:jc w:val="both"/>
        <w:rPr>
          <w:rFonts w:ascii="Century Gothic" w:hAnsi="Century Gothic"/>
        </w:rPr>
      </w:pPr>
      <w:r w:rsidRPr="00F9069B">
        <w:rPr>
          <w:rFonts w:ascii="Century Gothic" w:hAnsi="Century Gothic"/>
          <w:b/>
        </w:rPr>
        <w:t xml:space="preserve">Art. 161.- De la </w:t>
      </w:r>
      <w:proofErr w:type="gramStart"/>
      <w:r w:rsidRPr="00F9069B">
        <w:rPr>
          <w:rFonts w:ascii="Century Gothic" w:hAnsi="Century Gothic"/>
          <w:b/>
        </w:rPr>
        <w:t>Asociación.-</w:t>
      </w:r>
      <w:proofErr w:type="gramEnd"/>
      <w:r w:rsidRPr="00F9069B">
        <w:rPr>
          <w:rFonts w:ascii="Century Gothic" w:hAnsi="Century Gothic"/>
        </w:rPr>
        <w:t xml:space="preserve"> Los gestores ambientales calificados de menor escala que operan en el Cantón La Joya de los Sachas podrán agremiarse de acuerdo a sus necesidades en microempresas o cooperativas, con el fin de prestar un servicio de calidad a la ciudad y garantizar el cumplimiento de sus derechos durante el ejercicio de su labor.</w:t>
      </w:r>
    </w:p>
    <w:p w14:paraId="55F227F8" w14:textId="5D636787" w:rsidR="00C329A1" w:rsidRPr="00F9069B" w:rsidRDefault="00C329A1" w:rsidP="00C329A1">
      <w:pPr>
        <w:jc w:val="both"/>
        <w:rPr>
          <w:rFonts w:ascii="Century Gothic" w:hAnsi="Century Gothic"/>
        </w:rPr>
      </w:pPr>
      <w:r w:rsidRPr="00F9069B">
        <w:rPr>
          <w:rFonts w:ascii="Century Gothic" w:hAnsi="Century Gothic"/>
          <w:b/>
        </w:rPr>
        <w:t>Art. 162.- De los Derechos de los Gestores Ambientales calificados de Menor Escala.</w:t>
      </w:r>
      <w:r w:rsidRPr="00F9069B">
        <w:rPr>
          <w:rFonts w:ascii="Century Gothic" w:hAnsi="Century Gothic"/>
        </w:rPr>
        <w:t xml:space="preserve"> El Municipio del Cantón La Joya de los Sachas, vigilará que en los sistemas de contratación laboral que empleen las y los gestores ambientales calificados de menor escala se respeten los derechos de estabilidad, seguridad social, salario justo, libertad de asociación y las condiciones mínimas de seguridad industrial e higiene en el trabajo.</w:t>
      </w:r>
    </w:p>
    <w:p w14:paraId="47512F1D" w14:textId="49877EC2" w:rsidR="00C329A1" w:rsidRPr="00F9069B" w:rsidRDefault="00C329A1" w:rsidP="002875E3">
      <w:pPr>
        <w:spacing w:after="240"/>
        <w:jc w:val="both"/>
        <w:rPr>
          <w:rFonts w:ascii="Century Gothic" w:hAnsi="Century Gothic"/>
        </w:rPr>
      </w:pPr>
      <w:r w:rsidRPr="00F9069B">
        <w:rPr>
          <w:rFonts w:ascii="Century Gothic" w:hAnsi="Century Gothic"/>
        </w:rPr>
        <w:t>De la misma forma creará las condiciones adecuadas para que las y los gestores ambientales calificados de menor escala laboren en un ambiente laboral sano, con los implementos necesarios para evitar el contagio de enfermedades o cualquier tipo de riesgos laborales.</w:t>
      </w:r>
    </w:p>
    <w:p w14:paraId="7AFE1F26" w14:textId="3396B578" w:rsidR="00C329A1" w:rsidRPr="00F9069B" w:rsidRDefault="00C329A1" w:rsidP="00C329A1">
      <w:pPr>
        <w:jc w:val="both"/>
        <w:rPr>
          <w:rFonts w:ascii="Century Gothic" w:hAnsi="Century Gothic"/>
        </w:rPr>
      </w:pPr>
      <w:r w:rsidRPr="00F9069B">
        <w:rPr>
          <w:rFonts w:ascii="Century Gothic" w:hAnsi="Century Gothic"/>
          <w:b/>
        </w:rPr>
        <w:lastRenderedPageBreak/>
        <w:t xml:space="preserve">Art. 163.- Obligaciones del Municipio de La Joya de los </w:t>
      </w:r>
      <w:proofErr w:type="gramStart"/>
      <w:r w:rsidRPr="00F9069B">
        <w:rPr>
          <w:rFonts w:ascii="Century Gothic" w:hAnsi="Century Gothic"/>
          <w:b/>
        </w:rPr>
        <w:t>Sachas</w:t>
      </w:r>
      <w:r w:rsidRPr="00F9069B">
        <w:rPr>
          <w:rFonts w:ascii="Century Gothic" w:hAnsi="Century Gothic"/>
        </w:rPr>
        <w:t>.-</w:t>
      </w:r>
      <w:proofErr w:type="gramEnd"/>
      <w:r w:rsidRPr="00F9069B">
        <w:rPr>
          <w:rFonts w:ascii="Century Gothic" w:hAnsi="Century Gothic"/>
        </w:rPr>
        <w:t xml:space="preserve"> El Municipio del Cantón La Joya de los Sachas prestará las facilidades que estén a su alcance y la capacitación necesaria para que los gestores ambientales calificados de menor escala, puedan optimizar su labor con el fin de prestar un servicio técnico esencial para la ciudad.</w:t>
      </w:r>
    </w:p>
    <w:p w14:paraId="08288E68" w14:textId="37BC8DF7" w:rsidR="00C329A1" w:rsidRPr="00F9069B" w:rsidRDefault="00C329A1" w:rsidP="002875E3">
      <w:pPr>
        <w:spacing w:after="240"/>
        <w:jc w:val="both"/>
        <w:rPr>
          <w:rFonts w:ascii="Century Gothic" w:hAnsi="Century Gothic"/>
        </w:rPr>
      </w:pPr>
      <w:r w:rsidRPr="00F9069B">
        <w:rPr>
          <w:rFonts w:ascii="Century Gothic" w:hAnsi="Century Gothic"/>
        </w:rPr>
        <w:t>Para este efecto, se conformarán varios Centros de Educación y Gestión Ambiental ubicados estratégicamente.</w:t>
      </w:r>
    </w:p>
    <w:p w14:paraId="71D27049" w14:textId="088D5781" w:rsidR="00C329A1" w:rsidRPr="00F9069B" w:rsidRDefault="00C329A1" w:rsidP="00C329A1">
      <w:pPr>
        <w:jc w:val="both"/>
        <w:rPr>
          <w:rFonts w:ascii="Century Gothic" w:hAnsi="Century Gothic"/>
        </w:rPr>
      </w:pPr>
      <w:r w:rsidRPr="00F9069B">
        <w:rPr>
          <w:rFonts w:ascii="Century Gothic" w:hAnsi="Century Gothic"/>
          <w:b/>
        </w:rPr>
        <w:t xml:space="preserve">Art. 164.- Centros de Educación y Gestión </w:t>
      </w:r>
      <w:proofErr w:type="gramStart"/>
      <w:r w:rsidRPr="00F9069B">
        <w:rPr>
          <w:rFonts w:ascii="Century Gothic" w:hAnsi="Century Gothic"/>
          <w:b/>
        </w:rPr>
        <w:t>Ambiental.-</w:t>
      </w:r>
      <w:proofErr w:type="gramEnd"/>
      <w:r w:rsidRPr="00F9069B">
        <w:rPr>
          <w:rFonts w:ascii="Century Gothic" w:hAnsi="Century Gothic"/>
        </w:rPr>
        <w:t xml:space="preserve"> Son funciones de los Centros de Educación y Gestión Ambiental:</w:t>
      </w:r>
    </w:p>
    <w:p w14:paraId="268ED252" w14:textId="77777777" w:rsidR="002875E3" w:rsidRPr="00F9069B" w:rsidRDefault="00C329A1" w:rsidP="00C329A1">
      <w:pPr>
        <w:pStyle w:val="Prrafodelista"/>
        <w:numPr>
          <w:ilvl w:val="0"/>
          <w:numId w:val="34"/>
        </w:numPr>
        <w:jc w:val="both"/>
        <w:rPr>
          <w:rFonts w:ascii="Century Gothic" w:hAnsi="Century Gothic"/>
        </w:rPr>
      </w:pPr>
      <w:r w:rsidRPr="00F9069B">
        <w:rPr>
          <w:rFonts w:ascii="Century Gothic" w:hAnsi="Century Gothic"/>
        </w:rPr>
        <w:t>Coordinar las actividades realizadas por las organizaciones de gestores ambientales calificados de menor escala que se encuentren en su zona;</w:t>
      </w:r>
    </w:p>
    <w:p w14:paraId="38CA3BFC" w14:textId="77777777" w:rsidR="002875E3" w:rsidRPr="00F9069B" w:rsidRDefault="00C329A1" w:rsidP="00C329A1">
      <w:pPr>
        <w:pStyle w:val="Prrafodelista"/>
        <w:numPr>
          <w:ilvl w:val="0"/>
          <w:numId w:val="34"/>
        </w:numPr>
        <w:jc w:val="both"/>
        <w:rPr>
          <w:rFonts w:ascii="Century Gothic" w:hAnsi="Century Gothic"/>
        </w:rPr>
      </w:pPr>
      <w:r w:rsidRPr="00F9069B">
        <w:rPr>
          <w:rFonts w:ascii="Century Gothic" w:hAnsi="Century Gothic"/>
        </w:rPr>
        <w:t>Fomentar la organización, capacitación y mejora de la calidad de vida de los gestores ambientales calificados de menor escala; y,</w:t>
      </w:r>
    </w:p>
    <w:p w14:paraId="37BD86CD" w14:textId="55813E34" w:rsidR="00C329A1" w:rsidRPr="00F9069B" w:rsidRDefault="00C329A1" w:rsidP="00C329A1">
      <w:pPr>
        <w:pStyle w:val="Prrafodelista"/>
        <w:numPr>
          <w:ilvl w:val="0"/>
          <w:numId w:val="34"/>
        </w:numPr>
        <w:jc w:val="both"/>
        <w:rPr>
          <w:rFonts w:ascii="Century Gothic" w:hAnsi="Century Gothic"/>
        </w:rPr>
      </w:pPr>
      <w:r w:rsidRPr="00F9069B">
        <w:rPr>
          <w:rFonts w:ascii="Century Gothic" w:hAnsi="Century Gothic"/>
        </w:rPr>
        <w:t>Coordinar la capacitación de la ciudadanía con el objeto de lograr un mejor manejo de los residuos sólidos.</w:t>
      </w:r>
    </w:p>
    <w:p w14:paraId="7BE5DBD0" w14:textId="49FE37C2" w:rsidR="00C329A1" w:rsidRPr="00F9069B" w:rsidRDefault="00C329A1" w:rsidP="00C329A1">
      <w:pPr>
        <w:jc w:val="both"/>
        <w:rPr>
          <w:rFonts w:ascii="Century Gothic" w:hAnsi="Century Gothic"/>
        </w:rPr>
      </w:pPr>
      <w:r w:rsidRPr="00F9069B">
        <w:rPr>
          <w:rFonts w:ascii="Century Gothic" w:hAnsi="Century Gothic"/>
          <w:b/>
        </w:rPr>
        <w:t xml:space="preserve">Art. 165.- Capacitación </w:t>
      </w:r>
      <w:proofErr w:type="gramStart"/>
      <w:r w:rsidRPr="00F9069B">
        <w:rPr>
          <w:rFonts w:ascii="Century Gothic" w:hAnsi="Century Gothic"/>
          <w:b/>
        </w:rPr>
        <w:t>Comunitaria.-</w:t>
      </w:r>
      <w:proofErr w:type="gramEnd"/>
      <w:r w:rsidRPr="00F9069B">
        <w:rPr>
          <w:rFonts w:ascii="Century Gothic" w:hAnsi="Century Gothic"/>
        </w:rPr>
        <w:t xml:space="preserve"> Todos los Centros de Educación y Gestión Ambiental ejercerán un proceso de fortalecimiento a los gestores ambientales calificados de menor escala que se encuentren bajo su coordinación. A más de esto, mantendrán procesos de capacitación</w:t>
      </w:r>
      <w:r w:rsidR="002875E3" w:rsidRPr="00F9069B">
        <w:rPr>
          <w:rFonts w:ascii="Century Gothic" w:hAnsi="Century Gothic"/>
        </w:rPr>
        <w:t xml:space="preserve"> </w:t>
      </w:r>
      <w:r w:rsidRPr="00F9069B">
        <w:rPr>
          <w:rFonts w:ascii="Century Gothic" w:hAnsi="Century Gothic"/>
        </w:rPr>
        <w:t>comunitaria, poniendo especial énfasis en los centros de educación básica y de bachillerato, con el fin de empezar a cambiar la visión de la sociedad en referencia a los residuos sólidos.</w:t>
      </w:r>
    </w:p>
    <w:p w14:paraId="3C2EB4FF" w14:textId="77777777" w:rsidR="00C329A1" w:rsidRPr="00F9069B" w:rsidRDefault="00C329A1" w:rsidP="00C329A1">
      <w:pPr>
        <w:jc w:val="both"/>
        <w:rPr>
          <w:rFonts w:ascii="Century Gothic" w:hAnsi="Century Gothic"/>
        </w:rPr>
      </w:pPr>
    </w:p>
    <w:p w14:paraId="03FFCF8C" w14:textId="07C9EA7B" w:rsidR="002875E3" w:rsidRPr="00F9069B" w:rsidRDefault="00C329A1" w:rsidP="002875E3">
      <w:pPr>
        <w:spacing w:after="240"/>
        <w:jc w:val="both"/>
        <w:rPr>
          <w:rFonts w:ascii="Century Gothic" w:hAnsi="Century Gothic"/>
        </w:rPr>
      </w:pPr>
      <w:r w:rsidRPr="00F9069B">
        <w:rPr>
          <w:rFonts w:ascii="Century Gothic" w:hAnsi="Century Gothic"/>
        </w:rPr>
        <w:t>Los gestores ambientales, ya sean públicos o privados, deberán capacitar periódicamente a su personal acerca de los métodos de trabajo para una adecuada operación y manejo de residuos sólidos. De igual manera, sin perjuicio de la responsabilidad municipal, deberán asumir su obligación de informar, educar y concienciar a la ciudadanía sobre los objetivos de su servicio, y sobre el manejo de los residuos sólidos.</w:t>
      </w:r>
    </w:p>
    <w:p w14:paraId="168D48E9" w14:textId="5F1948D1" w:rsidR="002875E3" w:rsidRPr="00F9069B" w:rsidRDefault="00C329A1" w:rsidP="002875E3">
      <w:pPr>
        <w:pStyle w:val="Ttulo1"/>
        <w:spacing w:after="240"/>
      </w:pPr>
      <w:r w:rsidRPr="00F9069B">
        <w:t>TÍTULO V</w:t>
      </w:r>
      <w:r w:rsidR="002A74B0">
        <w:t>I</w:t>
      </w:r>
      <w:r w:rsidR="00F475C4" w:rsidRPr="00F9069B">
        <w:t>:</w:t>
      </w:r>
    </w:p>
    <w:p w14:paraId="617E5B67" w14:textId="4C75D365" w:rsidR="00C329A1" w:rsidRPr="00F9069B" w:rsidRDefault="00C329A1" w:rsidP="002875E3">
      <w:pPr>
        <w:pStyle w:val="Ttulo2"/>
      </w:pPr>
      <w:r w:rsidRPr="00F9069B">
        <w:t>CAPÍTULO I</w:t>
      </w:r>
      <w:r w:rsidR="002875E3" w:rsidRPr="00F9069B">
        <w:t xml:space="preserve">: </w:t>
      </w:r>
      <w:r w:rsidRPr="00F9069B">
        <w:t>DE LAS OBLIGACIONES Y RESPONSABILIDADES DE LOS CIUDADANOS Y CIUDADANAS DEL</w:t>
      </w:r>
      <w:r w:rsidR="002875E3" w:rsidRPr="00F9069B">
        <w:t xml:space="preserve"> </w:t>
      </w:r>
      <w:r w:rsidRPr="00F9069B">
        <w:t>CANTÓN LA JOYA DE LOS SACHAS</w:t>
      </w:r>
    </w:p>
    <w:p w14:paraId="4785564F" w14:textId="77777777" w:rsidR="00C329A1" w:rsidRPr="00F9069B" w:rsidRDefault="00C329A1" w:rsidP="002875E3">
      <w:pPr>
        <w:spacing w:after="240"/>
        <w:jc w:val="both"/>
        <w:rPr>
          <w:rFonts w:ascii="Century Gothic" w:hAnsi="Century Gothic"/>
        </w:rPr>
      </w:pPr>
      <w:r w:rsidRPr="00F9069B">
        <w:rPr>
          <w:rFonts w:ascii="Century Gothic" w:hAnsi="Century Gothic"/>
          <w:b/>
        </w:rPr>
        <w:t>Art. 166.- Responsabilidades de la ciudadanía.-</w:t>
      </w:r>
      <w:r w:rsidRPr="00F9069B">
        <w:rPr>
          <w:rFonts w:ascii="Century Gothic" w:hAnsi="Century Gothic"/>
        </w:rPr>
        <w:t xml:space="preserve"> La ciudadanía tiene obligaciones y responsabilidades respecto a mantener limpia la ciudad, los centros poblados y las áreas donde viven y cumplen todas sus funciones diarias, sean personas jurídicas o privadas en forma doméstica o de trabajo; realizar la clasificación de los diferentes desechos y residuos, en los recipientes correspondientes y de acuerdo a las normativas establecidas por la Dirección de Gestión Ambiental para facilitar su reciclaje, recolección, tratamiento y la correcta disposición integral de los desechos sólidos. las mismas que se detallan a continuación:</w:t>
      </w:r>
    </w:p>
    <w:p w14:paraId="6AF3681E" w14:textId="77777777" w:rsidR="002875E3" w:rsidRPr="00F9069B" w:rsidRDefault="00C329A1" w:rsidP="00C329A1">
      <w:pPr>
        <w:pStyle w:val="Prrafodelista"/>
        <w:numPr>
          <w:ilvl w:val="0"/>
          <w:numId w:val="35"/>
        </w:numPr>
        <w:jc w:val="both"/>
        <w:rPr>
          <w:rFonts w:ascii="Century Gothic" w:hAnsi="Century Gothic"/>
        </w:rPr>
      </w:pPr>
      <w:r w:rsidRPr="00F9069B">
        <w:rPr>
          <w:rFonts w:ascii="Century Gothic" w:hAnsi="Century Gothic"/>
        </w:rPr>
        <w:lastRenderedPageBreak/>
        <w:t>De las obligaciones de los propietarios o arrendatarios de los inmuebles domiciliarios, instituciones públicas, privados y religiosos:</w:t>
      </w:r>
    </w:p>
    <w:p w14:paraId="46934184" w14:textId="77777777" w:rsidR="002875E3" w:rsidRPr="00F9069B" w:rsidRDefault="00C329A1" w:rsidP="00C329A1">
      <w:pPr>
        <w:pStyle w:val="Prrafodelista"/>
        <w:numPr>
          <w:ilvl w:val="1"/>
          <w:numId w:val="35"/>
        </w:numPr>
        <w:jc w:val="both"/>
        <w:rPr>
          <w:rFonts w:ascii="Century Gothic" w:hAnsi="Century Gothic"/>
        </w:rPr>
      </w:pPr>
      <w:proofErr w:type="gramStart"/>
      <w:r w:rsidRPr="00F9069B">
        <w:rPr>
          <w:rFonts w:ascii="Century Gothic" w:hAnsi="Century Gothic"/>
        </w:rPr>
        <w:t>Mantener limpias las aceras, parterres centrales y la mitad de la calzada correspondiente a viviendas, locales comerciales, edificios terminados o en construcción, urbanizaciones, vías privadas o vías peatonales que se desprendan de conjuntos habitacionales, lotes y jardines, instituciones públicas y privadas;</w:t>
      </w:r>
      <w:proofErr w:type="gramEnd"/>
    </w:p>
    <w:p w14:paraId="0CA7C024" w14:textId="77777777" w:rsidR="002875E3" w:rsidRPr="00F9069B" w:rsidRDefault="00C329A1" w:rsidP="00C329A1">
      <w:pPr>
        <w:pStyle w:val="Prrafodelista"/>
        <w:numPr>
          <w:ilvl w:val="1"/>
          <w:numId w:val="35"/>
        </w:numPr>
        <w:jc w:val="both"/>
        <w:rPr>
          <w:rFonts w:ascii="Century Gothic" w:hAnsi="Century Gothic"/>
        </w:rPr>
      </w:pPr>
      <w:r w:rsidRPr="00F9069B">
        <w:rPr>
          <w:rFonts w:ascii="Century Gothic" w:hAnsi="Century Gothic"/>
        </w:rPr>
        <w:t>Depositar la basura en fundas plásticas y/o en recipientes impermeables debidamente cerrados, respetando los colores destinados a la recolección clasificada, lo que se detalla en esta ordenanza.</w:t>
      </w:r>
    </w:p>
    <w:p w14:paraId="0B85E806" w14:textId="77777777" w:rsidR="002875E3" w:rsidRPr="00F9069B" w:rsidRDefault="00C329A1" w:rsidP="00C329A1">
      <w:pPr>
        <w:pStyle w:val="Prrafodelista"/>
        <w:numPr>
          <w:ilvl w:val="1"/>
          <w:numId w:val="35"/>
        </w:numPr>
        <w:jc w:val="both"/>
        <w:rPr>
          <w:rFonts w:ascii="Century Gothic" w:hAnsi="Century Gothic"/>
        </w:rPr>
      </w:pPr>
      <w:r w:rsidRPr="00F9069B">
        <w:rPr>
          <w:rFonts w:ascii="Century Gothic" w:hAnsi="Century Gothic"/>
        </w:rPr>
        <w:t>Colocar los desperdicios en la acera, en el frente correspondiente a su inmueble o en lugares apropiados y accesibles para la recolección por parte del personal de limpieza, en el horario fijado para el efecto;</w:t>
      </w:r>
    </w:p>
    <w:p w14:paraId="197806E4" w14:textId="77777777" w:rsidR="002875E3" w:rsidRPr="00F9069B" w:rsidRDefault="00C329A1" w:rsidP="00C329A1">
      <w:pPr>
        <w:pStyle w:val="Prrafodelista"/>
        <w:numPr>
          <w:ilvl w:val="1"/>
          <w:numId w:val="35"/>
        </w:numPr>
        <w:jc w:val="both"/>
        <w:rPr>
          <w:rFonts w:ascii="Century Gothic" w:hAnsi="Century Gothic"/>
        </w:rPr>
      </w:pPr>
      <w:proofErr w:type="gramStart"/>
      <w:r w:rsidRPr="00F9069B">
        <w:rPr>
          <w:rFonts w:ascii="Century Gothic" w:hAnsi="Century Gothic"/>
        </w:rPr>
        <w:t>Sacar la basura, momentos antes del paso del vehículo recolector, de acuerdo a los horarios y frecuencia establecida;</w:t>
      </w:r>
      <w:proofErr w:type="gramEnd"/>
    </w:p>
    <w:p w14:paraId="1B786239" w14:textId="77777777" w:rsidR="002875E3" w:rsidRPr="00F9069B" w:rsidRDefault="00C329A1" w:rsidP="00C329A1">
      <w:pPr>
        <w:pStyle w:val="Prrafodelista"/>
        <w:numPr>
          <w:ilvl w:val="1"/>
          <w:numId w:val="35"/>
        </w:numPr>
        <w:jc w:val="both"/>
        <w:rPr>
          <w:rFonts w:ascii="Century Gothic" w:hAnsi="Century Gothic"/>
        </w:rPr>
      </w:pPr>
      <w:proofErr w:type="gramStart"/>
      <w:r w:rsidRPr="00F9069B">
        <w:rPr>
          <w:rFonts w:ascii="Century Gothic" w:hAnsi="Century Gothic"/>
        </w:rPr>
        <w:t>Retirar el recipiente inmediatamente después de que se haya realizado el proceso de recolección;</w:t>
      </w:r>
      <w:proofErr w:type="gramEnd"/>
    </w:p>
    <w:p w14:paraId="6BFB2304" w14:textId="77777777" w:rsidR="002875E3" w:rsidRPr="00F9069B" w:rsidRDefault="00C329A1" w:rsidP="00C329A1">
      <w:pPr>
        <w:pStyle w:val="Prrafodelista"/>
        <w:numPr>
          <w:ilvl w:val="1"/>
          <w:numId w:val="35"/>
        </w:numPr>
        <w:jc w:val="both"/>
        <w:rPr>
          <w:rFonts w:ascii="Century Gothic" w:hAnsi="Century Gothic"/>
        </w:rPr>
      </w:pPr>
      <w:r w:rsidRPr="00F9069B">
        <w:rPr>
          <w:rFonts w:ascii="Century Gothic" w:hAnsi="Century Gothic"/>
        </w:rPr>
        <w:t>Mantener lo zaguanes, la acera y el parterre correspondiente a su inmueble libres de ventas informales, exhibición de productos u otras actividades no autorizadas;</w:t>
      </w:r>
    </w:p>
    <w:p w14:paraId="2933C22B" w14:textId="77777777" w:rsidR="002875E3" w:rsidRPr="00F9069B" w:rsidRDefault="00C329A1" w:rsidP="00C329A1">
      <w:pPr>
        <w:pStyle w:val="Prrafodelista"/>
        <w:numPr>
          <w:ilvl w:val="1"/>
          <w:numId w:val="35"/>
        </w:numPr>
        <w:jc w:val="both"/>
        <w:rPr>
          <w:rFonts w:ascii="Century Gothic" w:hAnsi="Century Gothic"/>
        </w:rPr>
      </w:pPr>
      <w:proofErr w:type="gramStart"/>
      <w:r w:rsidRPr="00F9069B">
        <w:rPr>
          <w:rFonts w:ascii="Century Gothic" w:hAnsi="Century Gothic"/>
        </w:rPr>
        <w:t>En los edificios terminados o en construcción destinados a vivienda, industria o comercio, y en las urbanizaciones, condominios y conjuntos residenciales, los responsables del aseo serán los propietarios, administradores o constructores, según sea el caso;</w:t>
      </w:r>
      <w:proofErr w:type="gramEnd"/>
    </w:p>
    <w:p w14:paraId="18069D19" w14:textId="77777777" w:rsidR="002875E3" w:rsidRPr="00F9069B" w:rsidRDefault="00C329A1" w:rsidP="00C329A1">
      <w:pPr>
        <w:pStyle w:val="Prrafodelista"/>
        <w:numPr>
          <w:ilvl w:val="1"/>
          <w:numId w:val="35"/>
        </w:numPr>
        <w:jc w:val="both"/>
        <w:rPr>
          <w:rFonts w:ascii="Century Gothic" w:hAnsi="Century Gothic"/>
        </w:rPr>
      </w:pPr>
      <w:r w:rsidRPr="00F9069B">
        <w:rPr>
          <w:rFonts w:ascii="Century Gothic" w:hAnsi="Century Gothic"/>
        </w:rPr>
        <w:t xml:space="preserve">En los inmuebles de instituciones públicas, centros de enseñanza, deportivos, sanitarios, religiosos y otros, los responsables del cumplimiento de lo estipulado en la ordenanza serán sus representantes legales; de igual manera, deberán disponer del número necesario de recipientes impermeables para los desechos en un sitio visible para uso de sus clientes, estudiantes, </w:t>
      </w:r>
      <w:proofErr w:type="spellStart"/>
      <w:proofErr w:type="gramStart"/>
      <w:r w:rsidRPr="00F9069B">
        <w:rPr>
          <w:rFonts w:ascii="Century Gothic" w:hAnsi="Century Gothic"/>
        </w:rPr>
        <w:t>visitantes,feligreses</w:t>
      </w:r>
      <w:proofErr w:type="spellEnd"/>
      <w:proofErr w:type="gramEnd"/>
      <w:r w:rsidRPr="00F9069B">
        <w:rPr>
          <w:rFonts w:ascii="Century Gothic" w:hAnsi="Century Gothic"/>
        </w:rPr>
        <w:t xml:space="preserve"> y de los transeúntes. </w:t>
      </w:r>
      <w:proofErr w:type="gramStart"/>
      <w:r w:rsidRPr="00F9069B">
        <w:rPr>
          <w:rFonts w:ascii="Century Gothic" w:hAnsi="Century Gothic"/>
        </w:rPr>
        <w:t>Los administradores de inmuebles públicos emplearán los recursos necesarios para conservar limpios los frentes de los inmuebles que se encuentran bajo su administración;</w:t>
      </w:r>
      <w:proofErr w:type="gramEnd"/>
    </w:p>
    <w:p w14:paraId="4553CB50" w14:textId="77777777" w:rsidR="002875E3" w:rsidRPr="00F9069B" w:rsidRDefault="00C329A1" w:rsidP="00C329A1">
      <w:pPr>
        <w:pStyle w:val="Prrafodelista"/>
        <w:numPr>
          <w:ilvl w:val="0"/>
          <w:numId w:val="35"/>
        </w:numPr>
        <w:jc w:val="both"/>
        <w:rPr>
          <w:rFonts w:ascii="Century Gothic" w:hAnsi="Century Gothic"/>
        </w:rPr>
      </w:pPr>
      <w:r w:rsidRPr="00F9069B">
        <w:rPr>
          <w:rFonts w:ascii="Century Gothic" w:hAnsi="Century Gothic"/>
        </w:rPr>
        <w:t>De las responsabilidades de los administradores de centros comerciales, centros de diversión, centros de eventos masivos de todo tipo y de los vendedores que utilizan las áreas destinadas al comercio en el Cantón:</w:t>
      </w:r>
    </w:p>
    <w:p w14:paraId="4654CF65" w14:textId="77777777" w:rsidR="002875E3" w:rsidRPr="00F9069B" w:rsidRDefault="00C329A1" w:rsidP="00C329A1">
      <w:pPr>
        <w:pStyle w:val="Prrafodelista"/>
        <w:numPr>
          <w:ilvl w:val="1"/>
          <w:numId w:val="35"/>
        </w:numPr>
        <w:jc w:val="both"/>
        <w:rPr>
          <w:rFonts w:ascii="Century Gothic" w:hAnsi="Century Gothic"/>
        </w:rPr>
      </w:pPr>
      <w:proofErr w:type="gramStart"/>
      <w:r w:rsidRPr="00F9069B">
        <w:rPr>
          <w:rFonts w:ascii="Century Gothic" w:hAnsi="Century Gothic"/>
        </w:rPr>
        <w:t>En los mercados, supermercados y ferias libres, los comerciantes serán responsables del aseo, tanto de cada puesto individual y del conjunto comercial, como de las calles aledañas en un área circundante de 10 metros;</w:t>
      </w:r>
      <w:proofErr w:type="gramEnd"/>
    </w:p>
    <w:p w14:paraId="1BC8A5D6" w14:textId="77777777" w:rsidR="002875E3" w:rsidRPr="00F9069B" w:rsidRDefault="00C329A1" w:rsidP="00C329A1">
      <w:pPr>
        <w:pStyle w:val="Prrafodelista"/>
        <w:numPr>
          <w:ilvl w:val="1"/>
          <w:numId w:val="35"/>
        </w:numPr>
        <w:jc w:val="both"/>
        <w:rPr>
          <w:rFonts w:ascii="Century Gothic" w:hAnsi="Century Gothic"/>
        </w:rPr>
      </w:pPr>
      <w:r w:rsidRPr="00F9069B">
        <w:rPr>
          <w:rFonts w:ascii="Century Gothic" w:hAnsi="Century Gothic"/>
        </w:rPr>
        <w:t xml:space="preserve">Deberán disponer de un sitio adecuado para almacenamiento de los desechos, en forma separada, como se determina en los Arts. 34 y 39 de esta Ordenanza. </w:t>
      </w:r>
      <w:proofErr w:type="gramStart"/>
      <w:r w:rsidRPr="00F9069B">
        <w:rPr>
          <w:rFonts w:ascii="Century Gothic" w:hAnsi="Century Gothic"/>
        </w:rPr>
        <w:t xml:space="preserve">El sitio deberá estar en un lugar de fácil acceso para el vehículo </w:t>
      </w:r>
      <w:r w:rsidRPr="00F9069B">
        <w:rPr>
          <w:rFonts w:ascii="Century Gothic" w:hAnsi="Century Gothic"/>
        </w:rPr>
        <w:lastRenderedPageBreak/>
        <w:t>recolector y tener las condiciones adecuadas para que se facilite la evacuación;</w:t>
      </w:r>
      <w:proofErr w:type="gramEnd"/>
    </w:p>
    <w:p w14:paraId="047290FA" w14:textId="77777777" w:rsidR="002875E3" w:rsidRPr="00F9069B" w:rsidRDefault="00C329A1" w:rsidP="00C329A1">
      <w:pPr>
        <w:pStyle w:val="Prrafodelista"/>
        <w:numPr>
          <w:ilvl w:val="1"/>
          <w:numId w:val="35"/>
        </w:numPr>
        <w:jc w:val="both"/>
        <w:rPr>
          <w:rFonts w:ascii="Century Gothic" w:hAnsi="Century Gothic"/>
        </w:rPr>
      </w:pPr>
      <w:proofErr w:type="gramStart"/>
      <w:r w:rsidRPr="00F9069B">
        <w:rPr>
          <w:rFonts w:ascii="Century Gothic" w:hAnsi="Century Gothic"/>
        </w:rPr>
        <w:t>Disponer del número necesario de recipientes impermeables para la basura, en un sitio visible, para uso de sus clientes y de los transeúntes;</w:t>
      </w:r>
      <w:proofErr w:type="gramEnd"/>
    </w:p>
    <w:p w14:paraId="3786F038" w14:textId="77777777" w:rsidR="002875E3" w:rsidRPr="00F9069B" w:rsidRDefault="00C329A1" w:rsidP="00C329A1">
      <w:pPr>
        <w:pStyle w:val="Prrafodelista"/>
        <w:numPr>
          <w:ilvl w:val="1"/>
          <w:numId w:val="35"/>
        </w:numPr>
        <w:jc w:val="both"/>
        <w:rPr>
          <w:rFonts w:ascii="Century Gothic" w:hAnsi="Century Gothic"/>
        </w:rPr>
      </w:pPr>
      <w:r w:rsidRPr="00F9069B">
        <w:rPr>
          <w:rFonts w:ascii="Century Gothic" w:hAnsi="Century Gothic"/>
        </w:rPr>
        <w:t>Los desechos recolectados deberán ser entregados al vehículo recolector, respetando los horarios y frecuencias establecidos.</w:t>
      </w:r>
    </w:p>
    <w:p w14:paraId="2552E15B" w14:textId="77777777" w:rsidR="002875E3" w:rsidRPr="00F9069B" w:rsidRDefault="00C329A1" w:rsidP="00C329A1">
      <w:pPr>
        <w:pStyle w:val="Prrafodelista"/>
        <w:numPr>
          <w:ilvl w:val="0"/>
          <w:numId w:val="35"/>
        </w:numPr>
        <w:jc w:val="both"/>
        <w:rPr>
          <w:rFonts w:ascii="Century Gothic" w:hAnsi="Century Gothic"/>
        </w:rPr>
      </w:pPr>
      <w:r w:rsidRPr="00F9069B">
        <w:rPr>
          <w:rFonts w:ascii="Century Gothic" w:hAnsi="Century Gothic"/>
        </w:rPr>
        <w:t xml:space="preserve">De las responsabilidades de las empresas de servicios petroleros y servicios inherentes a la actividad </w:t>
      </w:r>
      <w:proofErr w:type="spellStart"/>
      <w:r w:rsidRPr="00F9069B">
        <w:rPr>
          <w:rFonts w:ascii="Century Gothic" w:hAnsi="Century Gothic"/>
        </w:rPr>
        <w:t>hidrocarburífera</w:t>
      </w:r>
      <w:proofErr w:type="spellEnd"/>
      <w:r w:rsidRPr="00F9069B">
        <w:rPr>
          <w:rFonts w:ascii="Century Gothic" w:hAnsi="Century Gothic"/>
        </w:rPr>
        <w:t xml:space="preserve"> (contratistas).</w:t>
      </w:r>
    </w:p>
    <w:p w14:paraId="364B8920" w14:textId="77777777" w:rsidR="002875E3" w:rsidRPr="00F9069B" w:rsidRDefault="00C329A1" w:rsidP="00C329A1">
      <w:pPr>
        <w:pStyle w:val="Prrafodelista"/>
        <w:numPr>
          <w:ilvl w:val="1"/>
          <w:numId w:val="35"/>
        </w:numPr>
        <w:jc w:val="both"/>
        <w:rPr>
          <w:rFonts w:ascii="Century Gothic" w:hAnsi="Century Gothic"/>
        </w:rPr>
      </w:pPr>
      <w:r w:rsidRPr="00F9069B">
        <w:rPr>
          <w:rFonts w:ascii="Century Gothic" w:hAnsi="Century Gothic"/>
        </w:rPr>
        <w:t>Las empresas deberán tener una persona responsable permanente del manejo integral de los desechos y residuos sólidos,</w:t>
      </w:r>
    </w:p>
    <w:p w14:paraId="4CCC8BC7" w14:textId="77777777" w:rsidR="002875E3" w:rsidRPr="00F9069B" w:rsidRDefault="00C329A1" w:rsidP="00C329A1">
      <w:pPr>
        <w:pStyle w:val="Prrafodelista"/>
        <w:numPr>
          <w:ilvl w:val="1"/>
          <w:numId w:val="35"/>
        </w:numPr>
        <w:jc w:val="both"/>
        <w:rPr>
          <w:rFonts w:ascii="Century Gothic" w:hAnsi="Century Gothic"/>
        </w:rPr>
      </w:pPr>
      <w:proofErr w:type="gramStart"/>
      <w:r w:rsidRPr="00F9069B">
        <w:rPr>
          <w:rFonts w:ascii="Century Gothic" w:hAnsi="Century Gothic"/>
        </w:rPr>
        <w:t>Deberán tener un sitio adecuado para el almacenamiento de residuos y desechos no peligrosos en forma clasificada en orgánicos e inorgánicos;</w:t>
      </w:r>
      <w:proofErr w:type="gramEnd"/>
      <w:r w:rsidRPr="00F9069B">
        <w:rPr>
          <w:rFonts w:ascii="Century Gothic" w:hAnsi="Century Gothic"/>
        </w:rPr>
        <w:t xml:space="preserve"> y en inorgánicos aprovechables y no aprovechables,</w:t>
      </w:r>
    </w:p>
    <w:p w14:paraId="17CA42CC" w14:textId="77777777" w:rsidR="002875E3" w:rsidRPr="00F9069B" w:rsidRDefault="00C329A1" w:rsidP="00C329A1">
      <w:pPr>
        <w:pStyle w:val="Prrafodelista"/>
        <w:numPr>
          <w:ilvl w:val="1"/>
          <w:numId w:val="35"/>
        </w:numPr>
        <w:jc w:val="both"/>
        <w:rPr>
          <w:rFonts w:ascii="Century Gothic" w:hAnsi="Century Gothic"/>
        </w:rPr>
      </w:pPr>
      <w:proofErr w:type="gramStart"/>
      <w:r w:rsidRPr="00F9069B">
        <w:rPr>
          <w:rFonts w:ascii="Century Gothic" w:hAnsi="Century Gothic"/>
        </w:rPr>
        <w:t>El transporte de los desechos no peligrosos orgánicos hasta el relleno sanitario será responsabilidad de la empresa;</w:t>
      </w:r>
      <w:proofErr w:type="gramEnd"/>
    </w:p>
    <w:p w14:paraId="74390D91" w14:textId="77777777" w:rsidR="002875E3" w:rsidRPr="00F9069B" w:rsidRDefault="00C329A1" w:rsidP="00C329A1">
      <w:pPr>
        <w:pStyle w:val="Prrafodelista"/>
        <w:numPr>
          <w:ilvl w:val="1"/>
          <w:numId w:val="35"/>
        </w:numPr>
        <w:jc w:val="both"/>
        <w:rPr>
          <w:rFonts w:ascii="Century Gothic" w:hAnsi="Century Gothic"/>
        </w:rPr>
      </w:pPr>
      <w:proofErr w:type="gramStart"/>
      <w:r w:rsidRPr="00F9069B">
        <w:rPr>
          <w:rFonts w:ascii="Century Gothic" w:hAnsi="Century Gothic"/>
        </w:rPr>
        <w:t>Los desechos inorgánicos aprovechables serán entregados al vehículo recolector municipal;</w:t>
      </w:r>
      <w:proofErr w:type="gramEnd"/>
    </w:p>
    <w:p w14:paraId="57346B6B" w14:textId="77777777" w:rsidR="002875E3" w:rsidRPr="00F9069B" w:rsidRDefault="00C329A1" w:rsidP="00C329A1">
      <w:pPr>
        <w:pStyle w:val="Prrafodelista"/>
        <w:numPr>
          <w:ilvl w:val="1"/>
          <w:numId w:val="35"/>
        </w:numPr>
        <w:jc w:val="both"/>
        <w:rPr>
          <w:rFonts w:ascii="Century Gothic" w:hAnsi="Century Gothic"/>
        </w:rPr>
      </w:pPr>
      <w:r w:rsidRPr="00F9069B">
        <w:rPr>
          <w:rFonts w:ascii="Century Gothic" w:hAnsi="Century Gothic"/>
        </w:rPr>
        <w:t>Los desechos inorgánicos no peligrosos y los desechos peligrosos derivados de los procesos operativos deberán ser manejados y transportados adecuadamente para que sean entregados a un gestor ambiental;</w:t>
      </w:r>
    </w:p>
    <w:p w14:paraId="3B520CFA" w14:textId="77777777" w:rsidR="002875E3" w:rsidRPr="00F9069B" w:rsidRDefault="00C329A1" w:rsidP="00C329A1">
      <w:pPr>
        <w:pStyle w:val="Prrafodelista"/>
        <w:numPr>
          <w:ilvl w:val="0"/>
          <w:numId w:val="35"/>
        </w:numPr>
        <w:jc w:val="both"/>
        <w:rPr>
          <w:rFonts w:ascii="Century Gothic" w:hAnsi="Century Gothic"/>
        </w:rPr>
      </w:pPr>
      <w:r w:rsidRPr="00F9069B">
        <w:rPr>
          <w:rFonts w:ascii="Century Gothic" w:hAnsi="Century Gothic"/>
        </w:rPr>
        <w:t>De las responsabilidades de los empresarios, promotores y realizadores de eventos públicos.</w:t>
      </w:r>
    </w:p>
    <w:p w14:paraId="5C76FF0C" w14:textId="77777777" w:rsidR="002875E3" w:rsidRPr="00F9069B" w:rsidRDefault="00C329A1" w:rsidP="00C329A1">
      <w:pPr>
        <w:pStyle w:val="Prrafodelista"/>
        <w:numPr>
          <w:ilvl w:val="1"/>
          <w:numId w:val="35"/>
        </w:numPr>
        <w:jc w:val="both"/>
        <w:rPr>
          <w:rFonts w:ascii="Century Gothic" w:hAnsi="Century Gothic"/>
        </w:rPr>
      </w:pPr>
      <w:proofErr w:type="gramStart"/>
      <w:r w:rsidRPr="00F9069B">
        <w:rPr>
          <w:rFonts w:ascii="Century Gothic" w:hAnsi="Century Gothic"/>
        </w:rPr>
        <w:t>Contar con el permiso respectivo de la Dirección de Gestión Ambiental y los demás exigidos por el GAD Municipal;</w:t>
      </w:r>
      <w:proofErr w:type="gramEnd"/>
    </w:p>
    <w:p w14:paraId="097A5B04" w14:textId="77777777" w:rsidR="002875E3" w:rsidRPr="00F9069B" w:rsidRDefault="00C329A1" w:rsidP="00C329A1">
      <w:pPr>
        <w:pStyle w:val="Prrafodelista"/>
        <w:numPr>
          <w:ilvl w:val="1"/>
          <w:numId w:val="35"/>
        </w:numPr>
        <w:jc w:val="both"/>
        <w:rPr>
          <w:rFonts w:ascii="Century Gothic" w:hAnsi="Century Gothic"/>
        </w:rPr>
      </w:pPr>
      <w:proofErr w:type="gramStart"/>
      <w:r w:rsidRPr="00F9069B">
        <w:rPr>
          <w:rFonts w:ascii="Century Gothic" w:hAnsi="Century Gothic"/>
        </w:rPr>
        <w:t>Informar a la Dirección de Gestión Ambiental sobre el horario de realización del evento;</w:t>
      </w:r>
      <w:proofErr w:type="gramEnd"/>
    </w:p>
    <w:p w14:paraId="58F97EDB" w14:textId="77777777" w:rsidR="002875E3" w:rsidRPr="00F9069B" w:rsidRDefault="00C329A1" w:rsidP="00C329A1">
      <w:pPr>
        <w:pStyle w:val="Prrafodelista"/>
        <w:numPr>
          <w:ilvl w:val="1"/>
          <w:numId w:val="35"/>
        </w:numPr>
        <w:jc w:val="both"/>
        <w:rPr>
          <w:rFonts w:ascii="Century Gothic" w:hAnsi="Century Gothic"/>
        </w:rPr>
      </w:pPr>
      <w:r w:rsidRPr="00F9069B">
        <w:rPr>
          <w:rFonts w:ascii="Century Gothic" w:hAnsi="Century Gothic"/>
        </w:rPr>
        <w:t>En caso de no realizar la limpieza, cancelar al GAD Municipal el valor por la recolección de desechos generados por las personas asistentes al evento, así como los generados por el montaje, instalaciones, adecuaciones y ornato de los escenarios, sin perjuicio de la aplicación de la multa correspondiente por incumplimiento.</w:t>
      </w:r>
    </w:p>
    <w:p w14:paraId="487E6353" w14:textId="77777777" w:rsidR="002875E3" w:rsidRPr="00F9069B" w:rsidRDefault="00C329A1" w:rsidP="00C329A1">
      <w:pPr>
        <w:pStyle w:val="Prrafodelista"/>
        <w:numPr>
          <w:ilvl w:val="0"/>
          <w:numId w:val="35"/>
        </w:numPr>
        <w:jc w:val="both"/>
        <w:rPr>
          <w:rFonts w:ascii="Century Gothic" w:hAnsi="Century Gothic"/>
        </w:rPr>
      </w:pPr>
      <w:r w:rsidRPr="00F9069B">
        <w:rPr>
          <w:rFonts w:ascii="Century Gothic" w:hAnsi="Century Gothic"/>
        </w:rPr>
        <w:t>De las responsabilidades de los propietarios y conductores de los vehículos de transporte masivo.</w:t>
      </w:r>
    </w:p>
    <w:p w14:paraId="229E6FB6" w14:textId="77777777" w:rsidR="002875E3" w:rsidRPr="00F9069B" w:rsidRDefault="00C329A1" w:rsidP="00C329A1">
      <w:pPr>
        <w:pStyle w:val="Prrafodelista"/>
        <w:numPr>
          <w:ilvl w:val="1"/>
          <w:numId w:val="35"/>
        </w:numPr>
        <w:jc w:val="both"/>
        <w:rPr>
          <w:rFonts w:ascii="Century Gothic" w:hAnsi="Century Gothic"/>
        </w:rPr>
      </w:pPr>
      <w:proofErr w:type="gramStart"/>
      <w:r w:rsidRPr="00F9069B">
        <w:rPr>
          <w:rFonts w:ascii="Century Gothic" w:hAnsi="Century Gothic"/>
        </w:rPr>
        <w:t>Disponer de un basurero plástico con tapa dentro de la unidad, al alcance de los pasajeros;</w:t>
      </w:r>
      <w:proofErr w:type="gramEnd"/>
    </w:p>
    <w:p w14:paraId="2A94A318" w14:textId="77777777" w:rsidR="002875E3" w:rsidRPr="00F9069B" w:rsidRDefault="00C329A1" w:rsidP="00C329A1">
      <w:pPr>
        <w:pStyle w:val="Prrafodelista"/>
        <w:numPr>
          <w:ilvl w:val="1"/>
          <w:numId w:val="35"/>
        </w:numPr>
        <w:jc w:val="both"/>
        <w:rPr>
          <w:rFonts w:ascii="Century Gothic" w:hAnsi="Century Gothic"/>
        </w:rPr>
      </w:pPr>
      <w:proofErr w:type="gramStart"/>
      <w:r w:rsidRPr="00F9069B">
        <w:rPr>
          <w:rFonts w:ascii="Century Gothic" w:hAnsi="Century Gothic"/>
        </w:rPr>
        <w:t>Depositar los desechos recolectados en cada viaje en recipientes adecuados y depositarlos en los contenedores de desechos existentes en los terminales de transporte, los mismos que también permanecerá constantemente limpios;</w:t>
      </w:r>
      <w:proofErr w:type="gramEnd"/>
    </w:p>
    <w:p w14:paraId="0FC03EB8" w14:textId="77777777" w:rsidR="002875E3" w:rsidRPr="00F9069B" w:rsidRDefault="00C329A1" w:rsidP="00C329A1">
      <w:pPr>
        <w:pStyle w:val="Prrafodelista"/>
        <w:numPr>
          <w:ilvl w:val="1"/>
          <w:numId w:val="35"/>
        </w:numPr>
        <w:jc w:val="both"/>
        <w:rPr>
          <w:rFonts w:ascii="Century Gothic" w:hAnsi="Century Gothic"/>
        </w:rPr>
      </w:pPr>
      <w:r w:rsidRPr="00F9069B">
        <w:rPr>
          <w:rFonts w:ascii="Century Gothic" w:hAnsi="Century Gothic"/>
        </w:rPr>
        <w:t>Deberán mantener los anuncios de no arrojar desechos por las ventanas y que exhorten a los pasajeros a usar los basureros existentes en el interior de la unidad;</w:t>
      </w:r>
    </w:p>
    <w:p w14:paraId="38E1ABF4" w14:textId="77777777" w:rsidR="002875E3" w:rsidRPr="00F9069B" w:rsidRDefault="00C329A1" w:rsidP="00C329A1">
      <w:pPr>
        <w:pStyle w:val="Prrafodelista"/>
        <w:numPr>
          <w:ilvl w:val="0"/>
          <w:numId w:val="35"/>
        </w:numPr>
        <w:jc w:val="both"/>
        <w:rPr>
          <w:rFonts w:ascii="Century Gothic" w:hAnsi="Century Gothic"/>
        </w:rPr>
      </w:pPr>
      <w:r w:rsidRPr="00F9069B">
        <w:rPr>
          <w:rFonts w:ascii="Century Gothic" w:hAnsi="Century Gothic"/>
        </w:rPr>
        <w:t>De las responsabilidades de los propietarios de mascotas:</w:t>
      </w:r>
    </w:p>
    <w:p w14:paraId="164023CA" w14:textId="77777777" w:rsidR="002875E3" w:rsidRPr="00F9069B" w:rsidRDefault="00C329A1" w:rsidP="00C329A1">
      <w:pPr>
        <w:pStyle w:val="Prrafodelista"/>
        <w:numPr>
          <w:ilvl w:val="1"/>
          <w:numId w:val="35"/>
        </w:numPr>
        <w:jc w:val="both"/>
        <w:rPr>
          <w:rFonts w:ascii="Century Gothic" w:hAnsi="Century Gothic"/>
        </w:rPr>
      </w:pPr>
      <w:r w:rsidRPr="00F9069B">
        <w:rPr>
          <w:rFonts w:ascii="Century Gothic" w:hAnsi="Century Gothic"/>
        </w:rPr>
        <w:lastRenderedPageBreak/>
        <w:t xml:space="preserve">Los animales domésticos o mascotas no podrán deambular solos por las </w:t>
      </w:r>
      <w:proofErr w:type="gramStart"/>
      <w:r w:rsidRPr="00F9069B">
        <w:rPr>
          <w:rFonts w:ascii="Century Gothic" w:hAnsi="Century Gothic"/>
        </w:rPr>
        <w:t>calles</w:t>
      </w:r>
      <w:proofErr w:type="gramEnd"/>
      <w:r w:rsidRPr="00F9069B">
        <w:rPr>
          <w:rFonts w:ascii="Century Gothic" w:hAnsi="Century Gothic"/>
        </w:rPr>
        <w:t xml:space="preserve"> sino que deberá ser llevado por su dueño con el respectivo collar, caso contrario se lo considerará animal callejero y estará sometido a las normas sanitarias correspondientes;</w:t>
      </w:r>
    </w:p>
    <w:p w14:paraId="045D4D1B" w14:textId="0864ED59" w:rsidR="00C329A1" w:rsidRPr="00F9069B" w:rsidRDefault="00C329A1" w:rsidP="00C329A1">
      <w:pPr>
        <w:pStyle w:val="Prrafodelista"/>
        <w:numPr>
          <w:ilvl w:val="1"/>
          <w:numId w:val="35"/>
        </w:numPr>
        <w:jc w:val="both"/>
        <w:rPr>
          <w:rFonts w:ascii="Century Gothic" w:hAnsi="Century Gothic"/>
        </w:rPr>
      </w:pPr>
      <w:proofErr w:type="gramStart"/>
      <w:r w:rsidRPr="00F9069B">
        <w:rPr>
          <w:rFonts w:ascii="Century Gothic" w:hAnsi="Century Gothic"/>
        </w:rPr>
        <w:t>El dueño deberá mantener la atención necesaria en la mascota que circule en la vía o espacios públicos como parques, parterres, escenarios deportivos, etc. y deberá recoger los desechos que genere por sus necesidades biológicas;</w:t>
      </w:r>
      <w:proofErr w:type="gramEnd"/>
    </w:p>
    <w:p w14:paraId="0E718FBD" w14:textId="77777777" w:rsidR="002875E3" w:rsidRPr="00F9069B" w:rsidRDefault="00C329A1" w:rsidP="002875E3">
      <w:pPr>
        <w:spacing w:after="240"/>
        <w:jc w:val="both"/>
        <w:rPr>
          <w:rFonts w:ascii="Century Gothic" w:hAnsi="Century Gothic"/>
        </w:rPr>
      </w:pPr>
      <w:r w:rsidRPr="00F9069B">
        <w:rPr>
          <w:rFonts w:ascii="Century Gothic" w:hAnsi="Century Gothic"/>
          <w:b/>
        </w:rPr>
        <w:t xml:space="preserve">Art. 167.- De las responsabilidades del Gobierno Autónomo Descentralizado Municipal del Cantón La Joya de los </w:t>
      </w:r>
      <w:proofErr w:type="gramStart"/>
      <w:r w:rsidRPr="00F9069B">
        <w:rPr>
          <w:rFonts w:ascii="Century Gothic" w:hAnsi="Century Gothic"/>
          <w:b/>
        </w:rPr>
        <w:t>Sachas.-</w:t>
      </w:r>
      <w:proofErr w:type="gramEnd"/>
      <w:r w:rsidRPr="00F9069B">
        <w:rPr>
          <w:rFonts w:ascii="Century Gothic" w:hAnsi="Century Gothic"/>
        </w:rPr>
        <w:t xml:space="preserve"> Para garantizar el sistema de gestión integral de desechos y residuos sólidos, la Corporación Municipal debe liderar la responsabilidad de cumplir con todas las actividades necesarias y que se han detallado ampliamente en los Artículos de la presente Ordenanza, las mismas que se pueden consolidar de la siguiente manera:</w:t>
      </w:r>
    </w:p>
    <w:p w14:paraId="248214D5" w14:textId="77777777" w:rsidR="002875E3" w:rsidRPr="00F9069B" w:rsidRDefault="00C329A1" w:rsidP="00C329A1">
      <w:pPr>
        <w:pStyle w:val="Prrafodelista"/>
        <w:numPr>
          <w:ilvl w:val="0"/>
          <w:numId w:val="36"/>
        </w:numPr>
        <w:spacing w:after="240"/>
        <w:jc w:val="both"/>
        <w:rPr>
          <w:rFonts w:ascii="Century Gothic" w:hAnsi="Century Gothic"/>
        </w:rPr>
      </w:pPr>
      <w:proofErr w:type="gramStart"/>
      <w:r w:rsidRPr="00F9069B">
        <w:rPr>
          <w:rFonts w:ascii="Century Gothic" w:hAnsi="Century Gothic"/>
        </w:rPr>
        <w:t>Proporcionar a los habitantes del Cantón La Joya de los Sachas un servicio adecuado de barrido, recolección, transporte y disposición final de los residuos y desechos sólidos domésticos;</w:t>
      </w:r>
      <w:proofErr w:type="gramEnd"/>
    </w:p>
    <w:p w14:paraId="261994AD" w14:textId="77777777" w:rsidR="002875E3" w:rsidRPr="00F9069B" w:rsidRDefault="00C329A1" w:rsidP="00C329A1">
      <w:pPr>
        <w:pStyle w:val="Prrafodelista"/>
        <w:numPr>
          <w:ilvl w:val="0"/>
          <w:numId w:val="36"/>
        </w:numPr>
        <w:spacing w:after="240"/>
        <w:jc w:val="both"/>
        <w:rPr>
          <w:rFonts w:ascii="Century Gothic" w:hAnsi="Century Gothic"/>
        </w:rPr>
      </w:pPr>
      <w:r w:rsidRPr="00F9069B">
        <w:rPr>
          <w:rFonts w:ascii="Century Gothic" w:hAnsi="Century Gothic"/>
        </w:rPr>
        <w:t>Dictar normativas y prestar servicios especiales adecuados de recolección, almacenamiento, transporte y disposición final de los desechos industriales, comerciales, hospitalarios, institucionales y peligrosos;</w:t>
      </w:r>
    </w:p>
    <w:p w14:paraId="200BC307" w14:textId="77777777" w:rsidR="002875E3" w:rsidRPr="00F9069B" w:rsidRDefault="00C329A1" w:rsidP="00C329A1">
      <w:pPr>
        <w:pStyle w:val="Prrafodelista"/>
        <w:numPr>
          <w:ilvl w:val="0"/>
          <w:numId w:val="36"/>
        </w:numPr>
        <w:spacing w:after="240"/>
        <w:jc w:val="both"/>
        <w:rPr>
          <w:rFonts w:ascii="Century Gothic" w:hAnsi="Century Gothic"/>
        </w:rPr>
      </w:pPr>
      <w:r w:rsidRPr="00F9069B">
        <w:rPr>
          <w:rFonts w:ascii="Century Gothic" w:hAnsi="Century Gothic"/>
        </w:rPr>
        <w:t>Establecer y cumplir estrictamente, rutas, horarios y frecuencias que garanticen el servicio de recolección y que deberá ser conocido ampliamente por los habitantes beneficiarios del servicio;</w:t>
      </w:r>
    </w:p>
    <w:p w14:paraId="50EE85C9" w14:textId="77777777" w:rsidR="002875E3" w:rsidRPr="00F9069B" w:rsidRDefault="00C329A1" w:rsidP="00C329A1">
      <w:pPr>
        <w:pStyle w:val="Prrafodelista"/>
        <w:numPr>
          <w:ilvl w:val="0"/>
          <w:numId w:val="36"/>
        </w:numPr>
        <w:spacing w:after="240"/>
        <w:jc w:val="both"/>
        <w:rPr>
          <w:rFonts w:ascii="Century Gothic" w:hAnsi="Century Gothic"/>
        </w:rPr>
      </w:pPr>
      <w:r w:rsidRPr="00F9069B">
        <w:rPr>
          <w:rFonts w:ascii="Century Gothic" w:hAnsi="Century Gothic"/>
        </w:rPr>
        <w:t>Barrer las aceras y calzadas circundantes de los inmuebles municipales, de servicio comunal, parques y parterres;</w:t>
      </w:r>
    </w:p>
    <w:p w14:paraId="58EFE4ED" w14:textId="77777777" w:rsidR="002875E3" w:rsidRPr="00F9069B" w:rsidRDefault="00C329A1" w:rsidP="00C329A1">
      <w:pPr>
        <w:pStyle w:val="Prrafodelista"/>
        <w:numPr>
          <w:ilvl w:val="0"/>
          <w:numId w:val="36"/>
        </w:numPr>
        <w:spacing w:after="240"/>
        <w:jc w:val="both"/>
        <w:rPr>
          <w:rFonts w:ascii="Century Gothic" w:hAnsi="Century Gothic"/>
        </w:rPr>
      </w:pPr>
      <w:proofErr w:type="gramStart"/>
      <w:r w:rsidRPr="00F9069B">
        <w:rPr>
          <w:rFonts w:ascii="Century Gothic" w:hAnsi="Century Gothic"/>
        </w:rPr>
        <w:t>Dotar del recurso humano y los vehículos y equipos adecuados y suficientes para garantizar el servicio;</w:t>
      </w:r>
      <w:proofErr w:type="gramEnd"/>
    </w:p>
    <w:p w14:paraId="2745263B" w14:textId="77777777" w:rsidR="002875E3" w:rsidRPr="00F9069B" w:rsidRDefault="00C329A1" w:rsidP="00C329A1">
      <w:pPr>
        <w:pStyle w:val="Prrafodelista"/>
        <w:numPr>
          <w:ilvl w:val="0"/>
          <w:numId w:val="36"/>
        </w:numPr>
        <w:spacing w:after="240"/>
        <w:jc w:val="both"/>
        <w:rPr>
          <w:rFonts w:ascii="Century Gothic" w:hAnsi="Century Gothic"/>
        </w:rPr>
      </w:pPr>
      <w:proofErr w:type="gramStart"/>
      <w:r w:rsidRPr="00F9069B">
        <w:rPr>
          <w:rFonts w:ascii="Century Gothic" w:hAnsi="Century Gothic"/>
        </w:rPr>
        <w:t>Procurar por sí mismo o mediante cualquier forma prevista en la Ley, la producción de energía eléctrica, abono orgánico u otros productos a partir de los residuos sólidos generados en el Cantón;</w:t>
      </w:r>
      <w:proofErr w:type="gramEnd"/>
    </w:p>
    <w:p w14:paraId="6D8FA223" w14:textId="77777777" w:rsidR="002875E3" w:rsidRPr="00F9069B" w:rsidRDefault="00C329A1" w:rsidP="00C329A1">
      <w:pPr>
        <w:pStyle w:val="Prrafodelista"/>
        <w:numPr>
          <w:ilvl w:val="0"/>
          <w:numId w:val="36"/>
        </w:numPr>
        <w:spacing w:after="240"/>
        <w:jc w:val="both"/>
        <w:rPr>
          <w:rFonts w:ascii="Century Gothic" w:hAnsi="Century Gothic"/>
        </w:rPr>
      </w:pPr>
      <w:r w:rsidRPr="00F9069B">
        <w:rPr>
          <w:rFonts w:ascii="Century Gothic" w:hAnsi="Century Gothic"/>
        </w:rPr>
        <w:t>Proveer, como parte del mobiliario urbano, cestas o canastillas para recolectar desechos que se ubicarán en sitios estratégicos, en coordinación para su correcto uso y cuidado con las organizaciones sociales y comunitarias;</w:t>
      </w:r>
    </w:p>
    <w:p w14:paraId="21F8284A" w14:textId="518D896A" w:rsidR="001A38FF" w:rsidRPr="00F9069B" w:rsidRDefault="00C329A1" w:rsidP="00C329A1">
      <w:pPr>
        <w:pStyle w:val="Prrafodelista"/>
        <w:numPr>
          <w:ilvl w:val="0"/>
          <w:numId w:val="36"/>
        </w:numPr>
        <w:spacing w:after="240"/>
        <w:jc w:val="both"/>
        <w:rPr>
          <w:rFonts w:ascii="Century Gothic" w:hAnsi="Century Gothic"/>
        </w:rPr>
      </w:pPr>
      <w:proofErr w:type="gramStart"/>
      <w:r w:rsidRPr="00F9069B">
        <w:rPr>
          <w:rFonts w:ascii="Century Gothic" w:hAnsi="Century Gothic"/>
        </w:rPr>
        <w:t>Ejercer el control sobre todos los entes de la ciudadanía para que cumplan con su responsabilidad respecto al manejo de los desechos sólidos no peligrosos y aplicar el juzgamiento y sanción, a través de la Unidad de Control y Juzgamiento o quien haga sus veces, en caso de incumplimiento;</w:t>
      </w:r>
      <w:proofErr w:type="gramEnd"/>
    </w:p>
    <w:p w14:paraId="443714D6" w14:textId="680B564F" w:rsidR="002875E3" w:rsidRPr="00F9069B" w:rsidRDefault="002875E3" w:rsidP="002875E3">
      <w:pPr>
        <w:pStyle w:val="Ttulo1"/>
        <w:spacing w:after="240"/>
      </w:pPr>
      <w:r w:rsidRPr="00F9069B">
        <w:lastRenderedPageBreak/>
        <w:t>TÍTULO VI</w:t>
      </w:r>
      <w:r w:rsidR="002A74B0">
        <w:t>I</w:t>
      </w:r>
      <w:r w:rsidR="00F475C4" w:rsidRPr="00F9069B">
        <w:t xml:space="preserve">: </w:t>
      </w:r>
    </w:p>
    <w:p w14:paraId="3FC0A478" w14:textId="6CD2DFCA" w:rsidR="002875E3" w:rsidRPr="00F9069B" w:rsidRDefault="002875E3" w:rsidP="00D84534">
      <w:pPr>
        <w:pStyle w:val="Ttulo2"/>
        <w:spacing w:after="240"/>
      </w:pPr>
      <w:r w:rsidRPr="00F9069B">
        <w:t>CAPÍTULO I: DEL PAGO POR LA TASA DEL SERVICIO DE LA RECOLECCIÓN DE DESECHOS Y RESIDUOS SÓLIDOS DE TIPO DOMÉSTICO NO PELIGROSO, COMERCIAL, INDUSTRIAL NO PELIGROSO, INSTITUCIONALES, PELIGROSOS, SANITARIOS Y ESCOMBROS.</w:t>
      </w:r>
    </w:p>
    <w:p w14:paraId="3DDD9B33" w14:textId="45A0048E" w:rsidR="002875E3" w:rsidRPr="00F9069B" w:rsidRDefault="002875E3" w:rsidP="002875E3">
      <w:pPr>
        <w:spacing w:after="240"/>
        <w:jc w:val="both"/>
        <w:rPr>
          <w:rFonts w:ascii="Century Gothic" w:hAnsi="Century Gothic"/>
        </w:rPr>
      </w:pPr>
      <w:r w:rsidRPr="00F9069B">
        <w:rPr>
          <w:rFonts w:ascii="Century Gothic" w:hAnsi="Century Gothic"/>
          <w:b/>
        </w:rPr>
        <w:t xml:space="preserve">Art. 168.- Del pago de la tasa por el servicio. - </w:t>
      </w:r>
      <w:r w:rsidRPr="00F9069B">
        <w:rPr>
          <w:rFonts w:ascii="Century Gothic" w:hAnsi="Century Gothic"/>
        </w:rPr>
        <w:t>Todos los generadores de desechos deberán pagar por el manejo de los mismos. Considerando que el sistema integral de desechos sólidos demanda gastos y no son procesos de inversión, en cumplimiento a lo dispuesto en el literal d) del Art. 568 del Código Orgánico de Organización Territorial Autonomía y Descentralización (COOTAD), se establece la siguiente tabla de tasas:</w:t>
      </w:r>
    </w:p>
    <w:tbl>
      <w:tblPr>
        <w:tblW w:w="5000" w:type="pct"/>
        <w:tblCellMar>
          <w:left w:w="70" w:type="dxa"/>
          <w:right w:w="70" w:type="dxa"/>
        </w:tblCellMar>
        <w:tblLook w:val="04A0" w:firstRow="1" w:lastRow="0" w:firstColumn="1" w:lastColumn="0" w:noHBand="0" w:noVBand="1"/>
      </w:tblPr>
      <w:tblGrid>
        <w:gridCol w:w="532"/>
        <w:gridCol w:w="181"/>
        <w:gridCol w:w="1821"/>
        <w:gridCol w:w="181"/>
        <w:gridCol w:w="2857"/>
        <w:gridCol w:w="163"/>
        <w:gridCol w:w="1210"/>
        <w:gridCol w:w="159"/>
        <w:gridCol w:w="2518"/>
      </w:tblGrid>
      <w:tr w:rsidR="00554AA4" w:rsidRPr="00F9069B" w14:paraId="309E0734" w14:textId="77777777" w:rsidTr="00A20D79">
        <w:trPr>
          <w:trHeight w:val="227"/>
        </w:trPr>
        <w:tc>
          <w:tcPr>
            <w:tcW w:w="2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4D7BD" w14:textId="77777777" w:rsidR="00554AA4" w:rsidRPr="00F9069B" w:rsidRDefault="00554AA4" w:rsidP="00554AA4">
            <w:pPr>
              <w:jc w:val="center"/>
              <w:rPr>
                <w:rFonts w:ascii="Century Gothic" w:eastAsia="Times New Roman" w:hAnsi="Century Gothic" w:cs="Times New Roman"/>
                <w:b/>
                <w:bCs/>
                <w:color w:val="000000"/>
                <w:sz w:val="20"/>
                <w:szCs w:val="20"/>
                <w:lang w:eastAsia="es-EC"/>
              </w:rPr>
            </w:pPr>
            <w:r w:rsidRPr="00F9069B">
              <w:rPr>
                <w:rFonts w:ascii="Century Gothic" w:eastAsia="Times New Roman" w:hAnsi="Century Gothic" w:cs="Times New Roman"/>
                <w:b/>
                <w:bCs/>
                <w:color w:val="000000"/>
                <w:sz w:val="20"/>
                <w:szCs w:val="20"/>
                <w:lang w:eastAsia="es-EC"/>
              </w:rPr>
              <w:t>ITEM</w:t>
            </w:r>
          </w:p>
        </w:tc>
        <w:tc>
          <w:tcPr>
            <w:tcW w:w="1040" w:type="pct"/>
            <w:gridSpan w:val="2"/>
            <w:tcBorders>
              <w:top w:val="single" w:sz="4" w:space="0" w:color="auto"/>
              <w:left w:val="nil"/>
              <w:bottom w:val="single" w:sz="4" w:space="0" w:color="auto"/>
              <w:right w:val="single" w:sz="4" w:space="0" w:color="auto"/>
            </w:tcBorders>
            <w:shd w:val="clear" w:color="auto" w:fill="auto"/>
            <w:noWrap/>
            <w:vAlign w:val="center"/>
            <w:hideMark/>
          </w:tcPr>
          <w:p w14:paraId="76B55DAD" w14:textId="77777777" w:rsidR="00554AA4" w:rsidRPr="00F9069B" w:rsidRDefault="00554AA4" w:rsidP="00554AA4">
            <w:pPr>
              <w:jc w:val="center"/>
              <w:rPr>
                <w:rFonts w:ascii="Century Gothic" w:eastAsia="Times New Roman" w:hAnsi="Century Gothic" w:cs="Times New Roman"/>
                <w:b/>
                <w:bCs/>
                <w:color w:val="000000"/>
                <w:sz w:val="20"/>
                <w:szCs w:val="20"/>
                <w:lang w:eastAsia="es-EC"/>
              </w:rPr>
            </w:pPr>
            <w:r w:rsidRPr="00F9069B">
              <w:rPr>
                <w:rFonts w:ascii="Century Gothic" w:eastAsia="Times New Roman" w:hAnsi="Century Gothic" w:cs="Times New Roman"/>
                <w:b/>
                <w:bCs/>
                <w:color w:val="000000"/>
                <w:sz w:val="20"/>
                <w:szCs w:val="20"/>
                <w:lang w:eastAsia="es-EC"/>
              </w:rPr>
              <w:t>CATEGORÍA</w:t>
            </w:r>
          </w:p>
        </w:tc>
        <w:tc>
          <w:tcPr>
            <w:tcW w:w="1579" w:type="pct"/>
            <w:gridSpan w:val="2"/>
            <w:tcBorders>
              <w:top w:val="single" w:sz="4" w:space="0" w:color="auto"/>
              <w:left w:val="nil"/>
              <w:bottom w:val="single" w:sz="4" w:space="0" w:color="auto"/>
              <w:right w:val="single" w:sz="4" w:space="0" w:color="auto"/>
            </w:tcBorders>
            <w:shd w:val="clear" w:color="auto" w:fill="auto"/>
            <w:noWrap/>
            <w:vAlign w:val="center"/>
            <w:hideMark/>
          </w:tcPr>
          <w:p w14:paraId="26D7A4E5" w14:textId="77777777" w:rsidR="00554AA4" w:rsidRPr="00F9069B" w:rsidRDefault="00554AA4" w:rsidP="00554AA4">
            <w:pPr>
              <w:jc w:val="center"/>
              <w:rPr>
                <w:rFonts w:ascii="Century Gothic" w:eastAsia="Times New Roman" w:hAnsi="Century Gothic" w:cs="Times New Roman"/>
                <w:b/>
                <w:bCs/>
                <w:color w:val="000000"/>
                <w:sz w:val="20"/>
                <w:szCs w:val="20"/>
                <w:lang w:eastAsia="es-EC"/>
              </w:rPr>
            </w:pPr>
            <w:r w:rsidRPr="00F9069B">
              <w:rPr>
                <w:rFonts w:ascii="Century Gothic" w:eastAsia="Times New Roman" w:hAnsi="Century Gothic" w:cs="Times New Roman"/>
                <w:b/>
                <w:bCs/>
                <w:color w:val="000000"/>
                <w:sz w:val="20"/>
                <w:szCs w:val="20"/>
                <w:lang w:eastAsia="es-EC"/>
              </w:rPr>
              <w:t>BASE IMPONIBLE</w:t>
            </w:r>
          </w:p>
        </w:tc>
        <w:tc>
          <w:tcPr>
            <w:tcW w:w="796" w:type="pct"/>
            <w:gridSpan w:val="3"/>
            <w:tcBorders>
              <w:top w:val="single" w:sz="4" w:space="0" w:color="auto"/>
              <w:left w:val="nil"/>
              <w:bottom w:val="single" w:sz="4" w:space="0" w:color="auto"/>
              <w:right w:val="single" w:sz="4" w:space="0" w:color="auto"/>
            </w:tcBorders>
            <w:shd w:val="clear" w:color="auto" w:fill="auto"/>
            <w:noWrap/>
            <w:vAlign w:val="center"/>
            <w:hideMark/>
          </w:tcPr>
          <w:p w14:paraId="36CFD2B1" w14:textId="77777777" w:rsidR="00554AA4" w:rsidRPr="00F9069B" w:rsidRDefault="00554AA4" w:rsidP="00554AA4">
            <w:pPr>
              <w:jc w:val="center"/>
              <w:rPr>
                <w:rFonts w:ascii="Century Gothic" w:eastAsia="Times New Roman" w:hAnsi="Century Gothic" w:cs="Times New Roman"/>
                <w:b/>
                <w:bCs/>
                <w:color w:val="000000"/>
                <w:sz w:val="20"/>
                <w:szCs w:val="20"/>
                <w:lang w:eastAsia="es-EC"/>
              </w:rPr>
            </w:pPr>
            <w:r w:rsidRPr="00F9069B">
              <w:rPr>
                <w:rFonts w:ascii="Century Gothic" w:eastAsia="Times New Roman" w:hAnsi="Century Gothic" w:cs="Times New Roman"/>
                <w:b/>
                <w:bCs/>
                <w:color w:val="000000"/>
                <w:sz w:val="20"/>
                <w:szCs w:val="20"/>
                <w:lang w:eastAsia="es-EC"/>
              </w:rPr>
              <w:t>TASA</w:t>
            </w:r>
          </w:p>
          <w:p w14:paraId="39DDA029" w14:textId="0E88F29B" w:rsidR="00554AA4" w:rsidRPr="00F9069B" w:rsidRDefault="00554AA4" w:rsidP="00554AA4">
            <w:pPr>
              <w:jc w:val="center"/>
              <w:rPr>
                <w:rFonts w:ascii="Century Gothic" w:eastAsia="Times New Roman" w:hAnsi="Century Gothic" w:cs="Times New Roman"/>
                <w:b/>
                <w:bCs/>
                <w:color w:val="000000"/>
                <w:sz w:val="20"/>
                <w:szCs w:val="20"/>
                <w:lang w:eastAsia="es-EC"/>
              </w:rPr>
            </w:pPr>
            <w:r w:rsidRPr="00F9069B">
              <w:rPr>
                <w:rFonts w:ascii="Century Gothic" w:eastAsia="Times New Roman" w:hAnsi="Century Gothic" w:cs="Times New Roman"/>
                <w:b/>
                <w:bCs/>
                <w:color w:val="000000"/>
                <w:sz w:val="20"/>
                <w:szCs w:val="20"/>
                <w:lang w:eastAsia="es-EC"/>
              </w:rPr>
              <w:t>MENSUAL (USD)</w:t>
            </w:r>
          </w:p>
        </w:tc>
        <w:tc>
          <w:tcPr>
            <w:tcW w:w="1308" w:type="pct"/>
            <w:tcBorders>
              <w:top w:val="single" w:sz="4" w:space="0" w:color="auto"/>
              <w:left w:val="nil"/>
              <w:bottom w:val="single" w:sz="4" w:space="0" w:color="auto"/>
              <w:right w:val="single" w:sz="4" w:space="0" w:color="auto"/>
            </w:tcBorders>
            <w:shd w:val="clear" w:color="auto" w:fill="auto"/>
            <w:noWrap/>
            <w:vAlign w:val="center"/>
            <w:hideMark/>
          </w:tcPr>
          <w:p w14:paraId="2F372CBD" w14:textId="77777777" w:rsidR="00554AA4" w:rsidRPr="00F9069B" w:rsidRDefault="00554AA4" w:rsidP="00554AA4">
            <w:pPr>
              <w:jc w:val="center"/>
              <w:rPr>
                <w:rFonts w:ascii="Century Gothic" w:eastAsia="Times New Roman" w:hAnsi="Century Gothic" w:cs="Times New Roman"/>
                <w:b/>
                <w:bCs/>
                <w:color w:val="000000"/>
                <w:sz w:val="20"/>
                <w:szCs w:val="20"/>
                <w:lang w:eastAsia="es-EC"/>
              </w:rPr>
            </w:pPr>
            <w:r w:rsidRPr="00F9069B">
              <w:rPr>
                <w:rFonts w:ascii="Century Gothic" w:eastAsia="Times New Roman" w:hAnsi="Century Gothic" w:cs="Times New Roman"/>
                <w:b/>
                <w:bCs/>
                <w:color w:val="000000"/>
                <w:sz w:val="20"/>
                <w:szCs w:val="20"/>
                <w:lang w:eastAsia="es-EC"/>
              </w:rPr>
              <w:t>TASA</w:t>
            </w:r>
          </w:p>
          <w:p w14:paraId="06561CDD" w14:textId="72973E1F" w:rsidR="00554AA4" w:rsidRPr="00F9069B" w:rsidRDefault="00554AA4" w:rsidP="00554AA4">
            <w:pPr>
              <w:jc w:val="center"/>
              <w:rPr>
                <w:rFonts w:ascii="Century Gothic" w:eastAsia="Times New Roman" w:hAnsi="Century Gothic" w:cs="Times New Roman"/>
                <w:b/>
                <w:bCs/>
                <w:color w:val="000000"/>
                <w:sz w:val="20"/>
                <w:szCs w:val="20"/>
                <w:lang w:eastAsia="es-EC"/>
              </w:rPr>
            </w:pPr>
            <w:r w:rsidRPr="00F9069B">
              <w:rPr>
                <w:rFonts w:ascii="Century Gothic" w:eastAsia="Times New Roman" w:hAnsi="Century Gothic" w:cs="Times New Roman"/>
                <w:b/>
                <w:bCs/>
                <w:color w:val="000000"/>
                <w:sz w:val="20"/>
                <w:szCs w:val="20"/>
                <w:lang w:eastAsia="es-EC"/>
              </w:rPr>
              <w:t>ANUAL (USD)</w:t>
            </w:r>
          </w:p>
        </w:tc>
      </w:tr>
      <w:tr w:rsidR="00554AA4" w:rsidRPr="00F9069B" w14:paraId="17F4D3C1"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3987233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A</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105EE035"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Residencial</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22CC01F6"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Avalúo Catastral (USD)</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0773F065"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308" w:type="pct"/>
            <w:tcBorders>
              <w:top w:val="nil"/>
              <w:left w:val="nil"/>
              <w:bottom w:val="single" w:sz="4" w:space="0" w:color="auto"/>
              <w:right w:val="single" w:sz="4" w:space="0" w:color="auto"/>
            </w:tcBorders>
            <w:shd w:val="clear" w:color="auto" w:fill="auto"/>
            <w:noWrap/>
            <w:vAlign w:val="bottom"/>
            <w:hideMark/>
          </w:tcPr>
          <w:p w14:paraId="05DA04BF"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r>
      <w:tr w:rsidR="00012213" w:rsidRPr="00F9069B" w14:paraId="03101E66"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266C47B7"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2307FE97"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04BEA8CC"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1 a 10.000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215E4798" w14:textId="6517B4C7"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2</w:t>
            </w:r>
          </w:p>
        </w:tc>
        <w:tc>
          <w:tcPr>
            <w:tcW w:w="1308" w:type="pct"/>
            <w:tcBorders>
              <w:top w:val="nil"/>
              <w:left w:val="nil"/>
              <w:bottom w:val="single" w:sz="4" w:space="0" w:color="auto"/>
              <w:right w:val="single" w:sz="4" w:space="0" w:color="auto"/>
            </w:tcBorders>
            <w:shd w:val="clear" w:color="auto" w:fill="auto"/>
            <w:noWrap/>
            <w:vAlign w:val="center"/>
            <w:hideMark/>
          </w:tcPr>
          <w:p w14:paraId="38ED4F83" w14:textId="7DBF95CF"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24</w:t>
            </w:r>
          </w:p>
        </w:tc>
      </w:tr>
      <w:tr w:rsidR="00012213" w:rsidRPr="00F9069B" w14:paraId="76727E41"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1C6ADF50"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4B05B2A4"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34A31F5C"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10.001 a 20.000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70F6E7D5" w14:textId="59C0D51D"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2,5</w:t>
            </w:r>
          </w:p>
        </w:tc>
        <w:tc>
          <w:tcPr>
            <w:tcW w:w="1308" w:type="pct"/>
            <w:tcBorders>
              <w:top w:val="nil"/>
              <w:left w:val="nil"/>
              <w:bottom w:val="single" w:sz="4" w:space="0" w:color="auto"/>
              <w:right w:val="single" w:sz="4" w:space="0" w:color="auto"/>
            </w:tcBorders>
            <w:shd w:val="clear" w:color="auto" w:fill="auto"/>
            <w:noWrap/>
            <w:vAlign w:val="center"/>
            <w:hideMark/>
          </w:tcPr>
          <w:p w14:paraId="4B28C74C" w14:textId="3F12742D"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30</w:t>
            </w:r>
          </w:p>
        </w:tc>
      </w:tr>
      <w:tr w:rsidR="00012213" w:rsidRPr="00F9069B" w14:paraId="7DDA6534"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2162870A"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5BE3552F"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3B47E203"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20.001 a 30.000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4FB6632F" w14:textId="0A1CF809"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3</w:t>
            </w:r>
          </w:p>
        </w:tc>
        <w:tc>
          <w:tcPr>
            <w:tcW w:w="1308" w:type="pct"/>
            <w:tcBorders>
              <w:top w:val="nil"/>
              <w:left w:val="nil"/>
              <w:bottom w:val="single" w:sz="4" w:space="0" w:color="auto"/>
              <w:right w:val="single" w:sz="4" w:space="0" w:color="auto"/>
            </w:tcBorders>
            <w:shd w:val="clear" w:color="auto" w:fill="auto"/>
            <w:noWrap/>
            <w:vAlign w:val="center"/>
            <w:hideMark/>
          </w:tcPr>
          <w:p w14:paraId="2307D09A" w14:textId="632FCA8C"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36</w:t>
            </w:r>
          </w:p>
        </w:tc>
      </w:tr>
      <w:tr w:rsidR="00012213" w:rsidRPr="00F9069B" w14:paraId="3901F0BC"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3E69841C"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70FE08B3"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5CA0B5C2"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30.001 a 40.000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1C69C1B3" w14:textId="5A6064E5"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3,5</w:t>
            </w:r>
          </w:p>
        </w:tc>
        <w:tc>
          <w:tcPr>
            <w:tcW w:w="1308" w:type="pct"/>
            <w:tcBorders>
              <w:top w:val="nil"/>
              <w:left w:val="nil"/>
              <w:bottom w:val="single" w:sz="4" w:space="0" w:color="auto"/>
              <w:right w:val="single" w:sz="4" w:space="0" w:color="auto"/>
            </w:tcBorders>
            <w:shd w:val="clear" w:color="auto" w:fill="auto"/>
            <w:noWrap/>
            <w:vAlign w:val="center"/>
            <w:hideMark/>
          </w:tcPr>
          <w:p w14:paraId="2038AAEC" w14:textId="3BC3D1A6"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42</w:t>
            </w:r>
          </w:p>
        </w:tc>
      </w:tr>
      <w:tr w:rsidR="00012213" w:rsidRPr="00F9069B" w14:paraId="699A455F"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1A7D1D56"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4CDB3931"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112DFB8C"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40.001 a 50.000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2C17EF2B" w14:textId="7F8B9B4E"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4,25</w:t>
            </w:r>
          </w:p>
        </w:tc>
        <w:tc>
          <w:tcPr>
            <w:tcW w:w="1308" w:type="pct"/>
            <w:tcBorders>
              <w:top w:val="nil"/>
              <w:left w:val="nil"/>
              <w:bottom w:val="single" w:sz="4" w:space="0" w:color="auto"/>
              <w:right w:val="single" w:sz="4" w:space="0" w:color="auto"/>
            </w:tcBorders>
            <w:shd w:val="clear" w:color="auto" w:fill="auto"/>
            <w:noWrap/>
            <w:vAlign w:val="center"/>
            <w:hideMark/>
          </w:tcPr>
          <w:p w14:paraId="2D3F1F23" w14:textId="7A4D6B65"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51</w:t>
            </w:r>
          </w:p>
        </w:tc>
      </w:tr>
      <w:tr w:rsidR="00012213" w:rsidRPr="00F9069B" w14:paraId="4F112B65"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5E644E89"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4925D5BB"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4B85395B"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50.001 a 60.000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50F62A67" w14:textId="229DBE26"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5</w:t>
            </w:r>
          </w:p>
        </w:tc>
        <w:tc>
          <w:tcPr>
            <w:tcW w:w="1308" w:type="pct"/>
            <w:tcBorders>
              <w:top w:val="nil"/>
              <w:left w:val="nil"/>
              <w:bottom w:val="single" w:sz="4" w:space="0" w:color="auto"/>
              <w:right w:val="single" w:sz="4" w:space="0" w:color="auto"/>
            </w:tcBorders>
            <w:shd w:val="clear" w:color="auto" w:fill="auto"/>
            <w:noWrap/>
            <w:vAlign w:val="center"/>
            <w:hideMark/>
          </w:tcPr>
          <w:p w14:paraId="0EC5A32A" w14:textId="1315019D"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60</w:t>
            </w:r>
          </w:p>
        </w:tc>
      </w:tr>
      <w:tr w:rsidR="00012213" w:rsidRPr="00F9069B" w14:paraId="1E334613"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60BA90D0"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70527492"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264EEC4B"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60.001 a 70.000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3CCBB869" w14:textId="145CAB8D"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5,75</w:t>
            </w:r>
          </w:p>
        </w:tc>
        <w:tc>
          <w:tcPr>
            <w:tcW w:w="1308" w:type="pct"/>
            <w:tcBorders>
              <w:top w:val="nil"/>
              <w:left w:val="nil"/>
              <w:bottom w:val="single" w:sz="4" w:space="0" w:color="auto"/>
              <w:right w:val="single" w:sz="4" w:space="0" w:color="auto"/>
            </w:tcBorders>
            <w:shd w:val="clear" w:color="auto" w:fill="auto"/>
            <w:noWrap/>
            <w:vAlign w:val="center"/>
            <w:hideMark/>
          </w:tcPr>
          <w:p w14:paraId="6E6E72B4" w14:textId="76611D6A"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69</w:t>
            </w:r>
          </w:p>
        </w:tc>
      </w:tr>
      <w:tr w:rsidR="00012213" w:rsidRPr="00F9069B" w14:paraId="1831C824"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301402EC"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0AC0DE2C"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2417E792"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70.001 a 80.000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441B9E9C" w14:textId="0428EA52"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6,5</w:t>
            </w:r>
          </w:p>
        </w:tc>
        <w:tc>
          <w:tcPr>
            <w:tcW w:w="1308" w:type="pct"/>
            <w:tcBorders>
              <w:top w:val="nil"/>
              <w:left w:val="nil"/>
              <w:bottom w:val="single" w:sz="4" w:space="0" w:color="auto"/>
              <w:right w:val="single" w:sz="4" w:space="0" w:color="auto"/>
            </w:tcBorders>
            <w:shd w:val="clear" w:color="auto" w:fill="auto"/>
            <w:noWrap/>
            <w:vAlign w:val="center"/>
            <w:hideMark/>
          </w:tcPr>
          <w:p w14:paraId="72A0A6F4" w14:textId="38CE378A"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78</w:t>
            </w:r>
          </w:p>
        </w:tc>
      </w:tr>
      <w:tr w:rsidR="00012213" w:rsidRPr="00F9069B" w14:paraId="4669DC8A"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48D7DD53"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1C52A799"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29F46862"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80.001 a 90.000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20553C3D" w14:textId="4F05DDA0"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7,25</w:t>
            </w:r>
          </w:p>
        </w:tc>
        <w:tc>
          <w:tcPr>
            <w:tcW w:w="1308" w:type="pct"/>
            <w:tcBorders>
              <w:top w:val="nil"/>
              <w:left w:val="nil"/>
              <w:bottom w:val="single" w:sz="4" w:space="0" w:color="auto"/>
              <w:right w:val="single" w:sz="4" w:space="0" w:color="auto"/>
            </w:tcBorders>
            <w:shd w:val="clear" w:color="auto" w:fill="auto"/>
            <w:noWrap/>
            <w:vAlign w:val="center"/>
            <w:hideMark/>
          </w:tcPr>
          <w:p w14:paraId="00F4B253" w14:textId="30912DF3"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87</w:t>
            </w:r>
          </w:p>
        </w:tc>
      </w:tr>
      <w:tr w:rsidR="00012213" w:rsidRPr="00F9069B" w14:paraId="4724E308"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663E716C"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049238FE"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78A12C4E"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90.001 a 100.000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5A2DA9D7" w14:textId="2BDD60C2"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8,25</w:t>
            </w:r>
          </w:p>
        </w:tc>
        <w:tc>
          <w:tcPr>
            <w:tcW w:w="1308" w:type="pct"/>
            <w:tcBorders>
              <w:top w:val="nil"/>
              <w:left w:val="nil"/>
              <w:bottom w:val="single" w:sz="4" w:space="0" w:color="auto"/>
              <w:right w:val="single" w:sz="4" w:space="0" w:color="auto"/>
            </w:tcBorders>
            <w:shd w:val="clear" w:color="auto" w:fill="auto"/>
            <w:noWrap/>
            <w:vAlign w:val="center"/>
            <w:hideMark/>
          </w:tcPr>
          <w:p w14:paraId="24D9808A" w14:textId="3062CFC0"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99</w:t>
            </w:r>
          </w:p>
        </w:tc>
      </w:tr>
      <w:tr w:rsidR="00012213" w:rsidRPr="00F9069B" w14:paraId="2C987D4F"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6D268CE2"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7AF7B847"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0C657781"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100.001 a 300.000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2BA63F25" w14:textId="05164121"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9,75</w:t>
            </w:r>
          </w:p>
        </w:tc>
        <w:tc>
          <w:tcPr>
            <w:tcW w:w="1308" w:type="pct"/>
            <w:tcBorders>
              <w:top w:val="nil"/>
              <w:left w:val="nil"/>
              <w:bottom w:val="single" w:sz="4" w:space="0" w:color="auto"/>
              <w:right w:val="single" w:sz="4" w:space="0" w:color="auto"/>
            </w:tcBorders>
            <w:shd w:val="clear" w:color="auto" w:fill="auto"/>
            <w:noWrap/>
            <w:vAlign w:val="center"/>
            <w:hideMark/>
          </w:tcPr>
          <w:p w14:paraId="23D13986" w14:textId="7CB7A72A"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117</w:t>
            </w:r>
          </w:p>
        </w:tc>
      </w:tr>
      <w:tr w:rsidR="00012213" w:rsidRPr="00F9069B" w14:paraId="39EBFB8E"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710BF8F1"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735A2D0F"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657F8DDC"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300.001 a 600.000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69722309" w14:textId="6783D846"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12</w:t>
            </w:r>
          </w:p>
        </w:tc>
        <w:tc>
          <w:tcPr>
            <w:tcW w:w="1308" w:type="pct"/>
            <w:tcBorders>
              <w:top w:val="nil"/>
              <w:left w:val="nil"/>
              <w:bottom w:val="single" w:sz="4" w:space="0" w:color="auto"/>
              <w:right w:val="single" w:sz="4" w:space="0" w:color="auto"/>
            </w:tcBorders>
            <w:shd w:val="clear" w:color="auto" w:fill="auto"/>
            <w:noWrap/>
            <w:vAlign w:val="center"/>
            <w:hideMark/>
          </w:tcPr>
          <w:p w14:paraId="5AB7029C" w14:textId="3091E38E"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144</w:t>
            </w:r>
          </w:p>
        </w:tc>
      </w:tr>
      <w:tr w:rsidR="00012213" w:rsidRPr="00F9069B" w14:paraId="04C2BB58"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2D1E4B1B"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7E342073"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30CDCD38" w14:textId="77777777" w:rsidR="00012213" w:rsidRPr="00F9069B" w:rsidRDefault="00012213" w:rsidP="00012213">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600.001 en adelante</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6246B77B" w14:textId="3AF8C5DE"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15</w:t>
            </w:r>
          </w:p>
        </w:tc>
        <w:tc>
          <w:tcPr>
            <w:tcW w:w="1308" w:type="pct"/>
            <w:tcBorders>
              <w:top w:val="nil"/>
              <w:left w:val="nil"/>
              <w:bottom w:val="single" w:sz="4" w:space="0" w:color="auto"/>
              <w:right w:val="single" w:sz="4" w:space="0" w:color="auto"/>
            </w:tcBorders>
            <w:shd w:val="clear" w:color="auto" w:fill="auto"/>
            <w:noWrap/>
            <w:vAlign w:val="center"/>
            <w:hideMark/>
          </w:tcPr>
          <w:p w14:paraId="4DF9D73A" w14:textId="42076363" w:rsidR="00012213" w:rsidRPr="00F9069B" w:rsidRDefault="00012213" w:rsidP="00012213">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180</w:t>
            </w:r>
          </w:p>
        </w:tc>
      </w:tr>
      <w:tr w:rsidR="00554AA4" w:rsidRPr="00F9069B" w14:paraId="28DE382D"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3D99C854"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B</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4FA7228B"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Comercial</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59E51B24"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Capital en giro (USD)</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454F1C74"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308" w:type="pct"/>
            <w:tcBorders>
              <w:top w:val="nil"/>
              <w:left w:val="nil"/>
              <w:bottom w:val="single" w:sz="4" w:space="0" w:color="auto"/>
              <w:right w:val="single" w:sz="4" w:space="0" w:color="auto"/>
            </w:tcBorders>
            <w:shd w:val="clear" w:color="auto" w:fill="auto"/>
            <w:noWrap/>
            <w:vAlign w:val="bottom"/>
            <w:hideMark/>
          </w:tcPr>
          <w:p w14:paraId="070368F5"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r>
      <w:tr w:rsidR="00554AA4" w:rsidRPr="00F9069B" w14:paraId="7DE64245"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701DE086"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453B6E23"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13FD1F7E"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1 a 5.000</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70ADD207"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2,00</w:t>
            </w:r>
          </w:p>
        </w:tc>
        <w:tc>
          <w:tcPr>
            <w:tcW w:w="1308" w:type="pct"/>
            <w:tcBorders>
              <w:top w:val="nil"/>
              <w:left w:val="nil"/>
              <w:bottom w:val="single" w:sz="4" w:space="0" w:color="auto"/>
              <w:right w:val="single" w:sz="4" w:space="0" w:color="auto"/>
            </w:tcBorders>
            <w:shd w:val="clear" w:color="auto" w:fill="auto"/>
            <w:noWrap/>
            <w:vAlign w:val="bottom"/>
            <w:hideMark/>
          </w:tcPr>
          <w:p w14:paraId="575F4BA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24,00</w:t>
            </w:r>
          </w:p>
        </w:tc>
      </w:tr>
      <w:tr w:rsidR="00554AA4" w:rsidRPr="00F9069B" w14:paraId="0C759985"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058953E5"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0064315E"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1EC686F7"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5.001 a 10.000</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413484D4"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3,00</w:t>
            </w:r>
          </w:p>
        </w:tc>
        <w:tc>
          <w:tcPr>
            <w:tcW w:w="1308" w:type="pct"/>
            <w:tcBorders>
              <w:top w:val="nil"/>
              <w:left w:val="nil"/>
              <w:bottom w:val="single" w:sz="4" w:space="0" w:color="auto"/>
              <w:right w:val="single" w:sz="4" w:space="0" w:color="auto"/>
            </w:tcBorders>
            <w:shd w:val="clear" w:color="auto" w:fill="auto"/>
            <w:noWrap/>
            <w:vAlign w:val="bottom"/>
            <w:hideMark/>
          </w:tcPr>
          <w:p w14:paraId="16D88BBD"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36,00</w:t>
            </w:r>
          </w:p>
        </w:tc>
      </w:tr>
      <w:tr w:rsidR="00554AA4" w:rsidRPr="00F9069B" w14:paraId="34B4A2AD"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168F3E37"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10526E9E"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456A6470"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10.001 a 20.00</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1D9BE9A4"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4,00</w:t>
            </w:r>
          </w:p>
        </w:tc>
        <w:tc>
          <w:tcPr>
            <w:tcW w:w="1308" w:type="pct"/>
            <w:tcBorders>
              <w:top w:val="nil"/>
              <w:left w:val="nil"/>
              <w:bottom w:val="single" w:sz="4" w:space="0" w:color="auto"/>
              <w:right w:val="single" w:sz="4" w:space="0" w:color="auto"/>
            </w:tcBorders>
            <w:shd w:val="clear" w:color="auto" w:fill="auto"/>
            <w:noWrap/>
            <w:vAlign w:val="bottom"/>
            <w:hideMark/>
          </w:tcPr>
          <w:p w14:paraId="015F00F7"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48,00</w:t>
            </w:r>
          </w:p>
        </w:tc>
      </w:tr>
      <w:tr w:rsidR="00554AA4" w:rsidRPr="00F9069B" w14:paraId="16F5404C"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10D1A15E"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55283BF2"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03909C3B"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20.001 a 30.000</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5DC62F0A"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5,00</w:t>
            </w:r>
          </w:p>
        </w:tc>
        <w:tc>
          <w:tcPr>
            <w:tcW w:w="1308" w:type="pct"/>
            <w:tcBorders>
              <w:top w:val="nil"/>
              <w:left w:val="nil"/>
              <w:bottom w:val="single" w:sz="4" w:space="0" w:color="auto"/>
              <w:right w:val="single" w:sz="4" w:space="0" w:color="auto"/>
            </w:tcBorders>
            <w:shd w:val="clear" w:color="auto" w:fill="auto"/>
            <w:noWrap/>
            <w:vAlign w:val="bottom"/>
            <w:hideMark/>
          </w:tcPr>
          <w:p w14:paraId="170787E6"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60,00</w:t>
            </w:r>
          </w:p>
        </w:tc>
      </w:tr>
      <w:tr w:rsidR="00554AA4" w:rsidRPr="00F9069B" w14:paraId="75EEA42F"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59B070DC"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60E68C2D"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079C758A"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30.001 a 40.000</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1855E4C9"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6,00</w:t>
            </w:r>
          </w:p>
        </w:tc>
        <w:tc>
          <w:tcPr>
            <w:tcW w:w="1308" w:type="pct"/>
            <w:tcBorders>
              <w:top w:val="nil"/>
              <w:left w:val="nil"/>
              <w:bottom w:val="single" w:sz="4" w:space="0" w:color="auto"/>
              <w:right w:val="single" w:sz="4" w:space="0" w:color="auto"/>
            </w:tcBorders>
            <w:shd w:val="clear" w:color="auto" w:fill="auto"/>
            <w:noWrap/>
            <w:vAlign w:val="bottom"/>
            <w:hideMark/>
          </w:tcPr>
          <w:p w14:paraId="3236A89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72,00</w:t>
            </w:r>
          </w:p>
        </w:tc>
      </w:tr>
      <w:tr w:rsidR="00554AA4" w:rsidRPr="00F9069B" w14:paraId="28A4C80B"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5F1D9E87"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0E5779D6"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4CE9C395"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40.001 a 50.000</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3F0117DA"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7,00</w:t>
            </w:r>
          </w:p>
        </w:tc>
        <w:tc>
          <w:tcPr>
            <w:tcW w:w="1308" w:type="pct"/>
            <w:tcBorders>
              <w:top w:val="nil"/>
              <w:left w:val="nil"/>
              <w:bottom w:val="single" w:sz="4" w:space="0" w:color="auto"/>
              <w:right w:val="single" w:sz="4" w:space="0" w:color="auto"/>
            </w:tcBorders>
            <w:shd w:val="clear" w:color="auto" w:fill="auto"/>
            <w:noWrap/>
            <w:vAlign w:val="bottom"/>
            <w:hideMark/>
          </w:tcPr>
          <w:p w14:paraId="27FCCF2D"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84,00</w:t>
            </w:r>
          </w:p>
        </w:tc>
      </w:tr>
      <w:tr w:rsidR="00554AA4" w:rsidRPr="00F9069B" w14:paraId="278A5973"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549B078A"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5A7D2627"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0E2D8B06"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50.001 a 60.000</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043B2B64"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8,25</w:t>
            </w:r>
          </w:p>
        </w:tc>
        <w:tc>
          <w:tcPr>
            <w:tcW w:w="1308" w:type="pct"/>
            <w:tcBorders>
              <w:top w:val="nil"/>
              <w:left w:val="nil"/>
              <w:bottom w:val="single" w:sz="4" w:space="0" w:color="auto"/>
              <w:right w:val="single" w:sz="4" w:space="0" w:color="auto"/>
            </w:tcBorders>
            <w:shd w:val="clear" w:color="auto" w:fill="auto"/>
            <w:noWrap/>
            <w:vAlign w:val="bottom"/>
            <w:hideMark/>
          </w:tcPr>
          <w:p w14:paraId="6CFC565F"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99,00</w:t>
            </w:r>
          </w:p>
        </w:tc>
      </w:tr>
      <w:tr w:rsidR="00554AA4" w:rsidRPr="00F9069B" w14:paraId="362BCFA6"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019649A7"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7D9439F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3A80E90A"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60.001 a 70.000</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7E78F314"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9,50</w:t>
            </w:r>
          </w:p>
        </w:tc>
        <w:tc>
          <w:tcPr>
            <w:tcW w:w="1308" w:type="pct"/>
            <w:tcBorders>
              <w:top w:val="nil"/>
              <w:left w:val="nil"/>
              <w:bottom w:val="single" w:sz="4" w:space="0" w:color="auto"/>
              <w:right w:val="single" w:sz="4" w:space="0" w:color="auto"/>
            </w:tcBorders>
            <w:shd w:val="clear" w:color="auto" w:fill="auto"/>
            <w:noWrap/>
            <w:vAlign w:val="bottom"/>
            <w:hideMark/>
          </w:tcPr>
          <w:p w14:paraId="01124D4A"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114,00</w:t>
            </w:r>
          </w:p>
        </w:tc>
      </w:tr>
      <w:tr w:rsidR="00554AA4" w:rsidRPr="00F9069B" w14:paraId="230BAD05"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49C9DCE3"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602BBDA4"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091719DE"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70.001 a 80.000</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5648129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10,75</w:t>
            </w:r>
          </w:p>
        </w:tc>
        <w:tc>
          <w:tcPr>
            <w:tcW w:w="1308" w:type="pct"/>
            <w:tcBorders>
              <w:top w:val="nil"/>
              <w:left w:val="nil"/>
              <w:bottom w:val="single" w:sz="4" w:space="0" w:color="auto"/>
              <w:right w:val="single" w:sz="4" w:space="0" w:color="auto"/>
            </w:tcBorders>
            <w:shd w:val="clear" w:color="auto" w:fill="auto"/>
            <w:noWrap/>
            <w:vAlign w:val="bottom"/>
            <w:hideMark/>
          </w:tcPr>
          <w:p w14:paraId="25FE2CDC"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129,00</w:t>
            </w:r>
          </w:p>
        </w:tc>
      </w:tr>
      <w:tr w:rsidR="00554AA4" w:rsidRPr="00F9069B" w14:paraId="5F0B8CCA"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11F95C0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264C4FC3"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589CAFCC"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80.001 a 90.000</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0E111BA6"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12,00</w:t>
            </w:r>
          </w:p>
        </w:tc>
        <w:tc>
          <w:tcPr>
            <w:tcW w:w="1308" w:type="pct"/>
            <w:tcBorders>
              <w:top w:val="nil"/>
              <w:left w:val="nil"/>
              <w:bottom w:val="single" w:sz="4" w:space="0" w:color="auto"/>
              <w:right w:val="single" w:sz="4" w:space="0" w:color="auto"/>
            </w:tcBorders>
            <w:shd w:val="clear" w:color="auto" w:fill="auto"/>
            <w:noWrap/>
            <w:vAlign w:val="bottom"/>
            <w:hideMark/>
          </w:tcPr>
          <w:p w14:paraId="415E706B"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144,00</w:t>
            </w:r>
          </w:p>
        </w:tc>
      </w:tr>
      <w:tr w:rsidR="00554AA4" w:rsidRPr="00F9069B" w14:paraId="0E9559B6"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59250C01"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7D4A6E6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2B7A8923"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90.001 a 100.000</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16EBD936"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13,25</w:t>
            </w:r>
          </w:p>
        </w:tc>
        <w:tc>
          <w:tcPr>
            <w:tcW w:w="1308" w:type="pct"/>
            <w:tcBorders>
              <w:top w:val="nil"/>
              <w:left w:val="nil"/>
              <w:bottom w:val="single" w:sz="4" w:space="0" w:color="auto"/>
              <w:right w:val="single" w:sz="4" w:space="0" w:color="auto"/>
            </w:tcBorders>
            <w:shd w:val="clear" w:color="auto" w:fill="auto"/>
            <w:noWrap/>
            <w:vAlign w:val="bottom"/>
            <w:hideMark/>
          </w:tcPr>
          <w:p w14:paraId="70F8A9C2"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159,00</w:t>
            </w:r>
          </w:p>
        </w:tc>
      </w:tr>
      <w:tr w:rsidR="00554AA4" w:rsidRPr="00F9069B" w14:paraId="57091D6F"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129F53B1"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055A661A"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780B9AC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100.001 en adelante</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703DD25B"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15,25</w:t>
            </w:r>
          </w:p>
        </w:tc>
        <w:tc>
          <w:tcPr>
            <w:tcW w:w="1308" w:type="pct"/>
            <w:tcBorders>
              <w:top w:val="nil"/>
              <w:left w:val="nil"/>
              <w:bottom w:val="single" w:sz="4" w:space="0" w:color="auto"/>
              <w:right w:val="single" w:sz="4" w:space="0" w:color="auto"/>
            </w:tcBorders>
            <w:shd w:val="clear" w:color="auto" w:fill="auto"/>
            <w:noWrap/>
            <w:vAlign w:val="bottom"/>
            <w:hideMark/>
          </w:tcPr>
          <w:p w14:paraId="0EBBD5E3"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183,00</w:t>
            </w:r>
          </w:p>
        </w:tc>
      </w:tr>
      <w:tr w:rsidR="00554AA4" w:rsidRPr="00F9069B" w14:paraId="6A0C510C"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13BB1F77"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0CB2E08A"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455CCC79"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100.001 a 300.000</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141D1C9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18,25</w:t>
            </w:r>
          </w:p>
        </w:tc>
        <w:tc>
          <w:tcPr>
            <w:tcW w:w="1308" w:type="pct"/>
            <w:tcBorders>
              <w:top w:val="nil"/>
              <w:left w:val="nil"/>
              <w:bottom w:val="single" w:sz="4" w:space="0" w:color="auto"/>
              <w:right w:val="single" w:sz="4" w:space="0" w:color="auto"/>
            </w:tcBorders>
            <w:shd w:val="clear" w:color="auto" w:fill="auto"/>
            <w:noWrap/>
            <w:vAlign w:val="bottom"/>
            <w:hideMark/>
          </w:tcPr>
          <w:p w14:paraId="3BDEB681"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219,00</w:t>
            </w:r>
          </w:p>
        </w:tc>
      </w:tr>
      <w:tr w:rsidR="00554AA4" w:rsidRPr="00F9069B" w14:paraId="34E25ECD"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758E1F8F"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685DA7DC"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6BFD86F3"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300.001 a 600.000</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782F04EC"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22,25</w:t>
            </w:r>
          </w:p>
        </w:tc>
        <w:tc>
          <w:tcPr>
            <w:tcW w:w="1308" w:type="pct"/>
            <w:tcBorders>
              <w:top w:val="nil"/>
              <w:left w:val="nil"/>
              <w:bottom w:val="single" w:sz="4" w:space="0" w:color="auto"/>
              <w:right w:val="single" w:sz="4" w:space="0" w:color="auto"/>
            </w:tcBorders>
            <w:shd w:val="clear" w:color="auto" w:fill="auto"/>
            <w:noWrap/>
            <w:vAlign w:val="bottom"/>
            <w:hideMark/>
          </w:tcPr>
          <w:p w14:paraId="3EDCBA42"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267,00</w:t>
            </w:r>
          </w:p>
        </w:tc>
      </w:tr>
      <w:tr w:rsidR="00554AA4" w:rsidRPr="00F9069B" w14:paraId="65DE12BF"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6B5BBCBB"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39643F1B"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55D5BB4F"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600.001 en adelante</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037FB100"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27,25</w:t>
            </w:r>
          </w:p>
        </w:tc>
        <w:tc>
          <w:tcPr>
            <w:tcW w:w="1308" w:type="pct"/>
            <w:tcBorders>
              <w:top w:val="nil"/>
              <w:left w:val="nil"/>
              <w:bottom w:val="single" w:sz="4" w:space="0" w:color="auto"/>
              <w:right w:val="single" w:sz="4" w:space="0" w:color="auto"/>
            </w:tcBorders>
            <w:shd w:val="clear" w:color="auto" w:fill="auto"/>
            <w:noWrap/>
            <w:vAlign w:val="bottom"/>
            <w:hideMark/>
          </w:tcPr>
          <w:p w14:paraId="54B604AC"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327,00</w:t>
            </w:r>
          </w:p>
        </w:tc>
      </w:tr>
      <w:tr w:rsidR="00554AA4" w:rsidRPr="00F9069B" w14:paraId="2971B11C"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1382288B"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C</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035A195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Industrial</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328AE4F7"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Actividad Económica</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157EA0B7"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308" w:type="pct"/>
            <w:tcBorders>
              <w:top w:val="nil"/>
              <w:left w:val="nil"/>
              <w:bottom w:val="single" w:sz="4" w:space="0" w:color="auto"/>
              <w:right w:val="single" w:sz="4" w:space="0" w:color="auto"/>
            </w:tcBorders>
            <w:shd w:val="clear" w:color="auto" w:fill="auto"/>
            <w:noWrap/>
            <w:vAlign w:val="bottom"/>
            <w:hideMark/>
          </w:tcPr>
          <w:p w14:paraId="35E83CCF"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r>
      <w:tr w:rsidR="00554AA4" w:rsidRPr="00F9069B" w14:paraId="46F0F27F"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09A445D5"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lastRenderedPageBreak/>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7E17BADE"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6F68C33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C1</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21161CD4"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130,00</w:t>
            </w:r>
          </w:p>
        </w:tc>
        <w:tc>
          <w:tcPr>
            <w:tcW w:w="1308" w:type="pct"/>
            <w:tcBorders>
              <w:top w:val="nil"/>
              <w:left w:val="nil"/>
              <w:bottom w:val="single" w:sz="4" w:space="0" w:color="auto"/>
              <w:right w:val="single" w:sz="4" w:space="0" w:color="auto"/>
            </w:tcBorders>
            <w:shd w:val="clear" w:color="auto" w:fill="auto"/>
            <w:noWrap/>
            <w:vAlign w:val="bottom"/>
            <w:hideMark/>
          </w:tcPr>
          <w:p w14:paraId="685CB0A1"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1.560,00</w:t>
            </w:r>
          </w:p>
        </w:tc>
      </w:tr>
      <w:tr w:rsidR="00554AA4" w:rsidRPr="00F9069B" w14:paraId="6D37FB48"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2493BC1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52A3A2E9"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6AAD9557"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C2</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20471C80"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65,00</w:t>
            </w:r>
          </w:p>
        </w:tc>
        <w:tc>
          <w:tcPr>
            <w:tcW w:w="1308" w:type="pct"/>
            <w:tcBorders>
              <w:top w:val="nil"/>
              <w:left w:val="nil"/>
              <w:bottom w:val="single" w:sz="4" w:space="0" w:color="auto"/>
              <w:right w:val="single" w:sz="4" w:space="0" w:color="auto"/>
            </w:tcBorders>
            <w:shd w:val="clear" w:color="auto" w:fill="auto"/>
            <w:noWrap/>
            <w:vAlign w:val="bottom"/>
            <w:hideMark/>
          </w:tcPr>
          <w:p w14:paraId="631D1192"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780,00</w:t>
            </w:r>
          </w:p>
        </w:tc>
      </w:tr>
      <w:tr w:rsidR="00554AA4" w:rsidRPr="00F9069B" w14:paraId="1333BCBF"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17AFF2EB"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5406DB4A"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26178F62"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C3</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70E472D9"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32,50</w:t>
            </w:r>
          </w:p>
        </w:tc>
        <w:tc>
          <w:tcPr>
            <w:tcW w:w="1308" w:type="pct"/>
            <w:tcBorders>
              <w:top w:val="nil"/>
              <w:left w:val="nil"/>
              <w:bottom w:val="single" w:sz="4" w:space="0" w:color="auto"/>
              <w:right w:val="single" w:sz="4" w:space="0" w:color="auto"/>
            </w:tcBorders>
            <w:shd w:val="clear" w:color="auto" w:fill="auto"/>
            <w:noWrap/>
            <w:vAlign w:val="bottom"/>
            <w:hideMark/>
          </w:tcPr>
          <w:p w14:paraId="0716DD4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390,00</w:t>
            </w:r>
          </w:p>
        </w:tc>
      </w:tr>
      <w:tr w:rsidR="00554AA4" w:rsidRPr="00F9069B" w14:paraId="70BBF9AD"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42DC979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23B08281"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458B5200"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C4</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0CD59A40"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13,00</w:t>
            </w:r>
          </w:p>
        </w:tc>
        <w:tc>
          <w:tcPr>
            <w:tcW w:w="1308" w:type="pct"/>
            <w:tcBorders>
              <w:top w:val="nil"/>
              <w:left w:val="nil"/>
              <w:bottom w:val="single" w:sz="4" w:space="0" w:color="auto"/>
              <w:right w:val="single" w:sz="4" w:space="0" w:color="auto"/>
            </w:tcBorders>
            <w:shd w:val="clear" w:color="auto" w:fill="auto"/>
            <w:noWrap/>
            <w:vAlign w:val="bottom"/>
            <w:hideMark/>
          </w:tcPr>
          <w:p w14:paraId="798B5154"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156,00</w:t>
            </w:r>
          </w:p>
        </w:tc>
      </w:tr>
      <w:tr w:rsidR="00554AA4" w:rsidRPr="00F9069B" w14:paraId="6543BAFE"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76664CEB"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4DA1C2F0"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51C05CDC"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C5</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5BB73E6F"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4"/>
                <w:sz w:val="20"/>
                <w:szCs w:val="20"/>
                <w:lang w:eastAsia="es-EC"/>
              </w:rPr>
              <w:t>7,80</w:t>
            </w:r>
          </w:p>
        </w:tc>
        <w:tc>
          <w:tcPr>
            <w:tcW w:w="1308" w:type="pct"/>
            <w:tcBorders>
              <w:top w:val="nil"/>
              <w:left w:val="nil"/>
              <w:bottom w:val="single" w:sz="4" w:space="0" w:color="auto"/>
              <w:right w:val="single" w:sz="4" w:space="0" w:color="auto"/>
            </w:tcBorders>
            <w:shd w:val="clear" w:color="auto" w:fill="auto"/>
            <w:noWrap/>
            <w:vAlign w:val="bottom"/>
            <w:hideMark/>
          </w:tcPr>
          <w:p w14:paraId="1FE3125A"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93,60</w:t>
            </w:r>
          </w:p>
        </w:tc>
      </w:tr>
      <w:tr w:rsidR="00554AA4" w:rsidRPr="00F9069B" w14:paraId="2974383E"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72699A3B"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584EC23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607DB0B0"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Otros (a partir de 3.000 kg anual)</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50F041AE"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0,75/Kg</w:t>
            </w:r>
          </w:p>
        </w:tc>
        <w:tc>
          <w:tcPr>
            <w:tcW w:w="1308" w:type="pct"/>
            <w:tcBorders>
              <w:top w:val="nil"/>
              <w:left w:val="nil"/>
              <w:bottom w:val="single" w:sz="4" w:space="0" w:color="auto"/>
              <w:right w:val="single" w:sz="4" w:space="0" w:color="auto"/>
            </w:tcBorders>
            <w:shd w:val="clear" w:color="auto" w:fill="auto"/>
            <w:noWrap/>
            <w:vAlign w:val="bottom"/>
            <w:hideMark/>
          </w:tcPr>
          <w:p w14:paraId="2C147FB6"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0,75/Kg x saldo total anual</w:t>
            </w:r>
          </w:p>
        </w:tc>
      </w:tr>
      <w:tr w:rsidR="00554AA4" w:rsidRPr="00F9069B" w14:paraId="73464C15"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6A9E752B"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10"/>
                <w:sz w:val="20"/>
                <w:szCs w:val="20"/>
                <w:lang w:eastAsia="es-EC"/>
              </w:rPr>
              <w:t>D</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5C01D9DF"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Turismo</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4E102564"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Capital en giro (USD)</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5C773DF3"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308" w:type="pct"/>
            <w:tcBorders>
              <w:top w:val="nil"/>
              <w:left w:val="nil"/>
              <w:bottom w:val="single" w:sz="4" w:space="0" w:color="auto"/>
              <w:right w:val="single" w:sz="4" w:space="0" w:color="auto"/>
            </w:tcBorders>
            <w:shd w:val="clear" w:color="auto" w:fill="auto"/>
            <w:noWrap/>
            <w:vAlign w:val="bottom"/>
            <w:hideMark/>
          </w:tcPr>
          <w:p w14:paraId="65907E33"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r>
      <w:tr w:rsidR="005327DD" w:rsidRPr="00F9069B" w14:paraId="6F9EF6CB"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6AE1AE7F"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6EF03B7D"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11272645"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1 a 5.000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25F3E249" w14:textId="45BD60F1"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7,5</w:t>
            </w:r>
          </w:p>
        </w:tc>
        <w:tc>
          <w:tcPr>
            <w:tcW w:w="1308" w:type="pct"/>
            <w:tcBorders>
              <w:top w:val="nil"/>
              <w:left w:val="nil"/>
              <w:bottom w:val="single" w:sz="4" w:space="0" w:color="auto"/>
              <w:right w:val="single" w:sz="4" w:space="0" w:color="auto"/>
            </w:tcBorders>
            <w:shd w:val="clear" w:color="auto" w:fill="auto"/>
            <w:noWrap/>
            <w:vAlign w:val="center"/>
            <w:hideMark/>
          </w:tcPr>
          <w:p w14:paraId="183CCD5C" w14:textId="6F822721"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90</w:t>
            </w:r>
          </w:p>
        </w:tc>
      </w:tr>
      <w:tr w:rsidR="005327DD" w:rsidRPr="00F9069B" w14:paraId="71697014"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406EC8AD"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7515634B"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508F3B44"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5.001 a 10.000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21E185D5" w14:textId="579A914F"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11,25</w:t>
            </w:r>
          </w:p>
        </w:tc>
        <w:tc>
          <w:tcPr>
            <w:tcW w:w="1308" w:type="pct"/>
            <w:tcBorders>
              <w:top w:val="nil"/>
              <w:left w:val="nil"/>
              <w:bottom w:val="single" w:sz="4" w:space="0" w:color="auto"/>
              <w:right w:val="single" w:sz="4" w:space="0" w:color="auto"/>
            </w:tcBorders>
            <w:shd w:val="clear" w:color="auto" w:fill="auto"/>
            <w:noWrap/>
            <w:vAlign w:val="center"/>
            <w:hideMark/>
          </w:tcPr>
          <w:p w14:paraId="63D805F5" w14:textId="31C4C741"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135</w:t>
            </w:r>
          </w:p>
        </w:tc>
      </w:tr>
      <w:tr w:rsidR="005327DD" w:rsidRPr="00F9069B" w14:paraId="308803F7"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74FD9491"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3F396EB2"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19586B6C"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10.001 a 20.00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701DD005" w14:textId="1E6DA1BB"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15</w:t>
            </w:r>
          </w:p>
        </w:tc>
        <w:tc>
          <w:tcPr>
            <w:tcW w:w="1308" w:type="pct"/>
            <w:tcBorders>
              <w:top w:val="nil"/>
              <w:left w:val="nil"/>
              <w:bottom w:val="single" w:sz="4" w:space="0" w:color="auto"/>
              <w:right w:val="single" w:sz="4" w:space="0" w:color="auto"/>
            </w:tcBorders>
            <w:shd w:val="clear" w:color="auto" w:fill="auto"/>
            <w:noWrap/>
            <w:vAlign w:val="center"/>
            <w:hideMark/>
          </w:tcPr>
          <w:p w14:paraId="42C23C17" w14:textId="7A5C08A3"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180</w:t>
            </w:r>
          </w:p>
        </w:tc>
      </w:tr>
      <w:tr w:rsidR="005327DD" w:rsidRPr="00F9069B" w14:paraId="1A29ABA1"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6D0CEAC0"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2396C7A8"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6A762DE7"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20.001 a 30.000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52CBE7C2" w14:textId="00C04AA0"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22,5</w:t>
            </w:r>
          </w:p>
        </w:tc>
        <w:tc>
          <w:tcPr>
            <w:tcW w:w="1308" w:type="pct"/>
            <w:tcBorders>
              <w:top w:val="nil"/>
              <w:left w:val="nil"/>
              <w:bottom w:val="single" w:sz="4" w:space="0" w:color="auto"/>
              <w:right w:val="single" w:sz="4" w:space="0" w:color="auto"/>
            </w:tcBorders>
            <w:shd w:val="clear" w:color="auto" w:fill="auto"/>
            <w:noWrap/>
            <w:vAlign w:val="center"/>
            <w:hideMark/>
          </w:tcPr>
          <w:p w14:paraId="7386EC71" w14:textId="2AA19110"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270</w:t>
            </w:r>
          </w:p>
        </w:tc>
      </w:tr>
      <w:tr w:rsidR="005327DD" w:rsidRPr="00F9069B" w14:paraId="4136525E"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4BAA0DA3"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55DA115C"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29D8ECE3"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30.001 a 40.000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02047A9D" w14:textId="209BAF3E"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33,75</w:t>
            </w:r>
          </w:p>
        </w:tc>
        <w:tc>
          <w:tcPr>
            <w:tcW w:w="1308" w:type="pct"/>
            <w:tcBorders>
              <w:top w:val="nil"/>
              <w:left w:val="nil"/>
              <w:bottom w:val="single" w:sz="4" w:space="0" w:color="auto"/>
              <w:right w:val="single" w:sz="4" w:space="0" w:color="auto"/>
            </w:tcBorders>
            <w:shd w:val="clear" w:color="auto" w:fill="auto"/>
            <w:noWrap/>
            <w:vAlign w:val="center"/>
            <w:hideMark/>
          </w:tcPr>
          <w:p w14:paraId="00E08AB8" w14:textId="531628B0"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405</w:t>
            </w:r>
          </w:p>
        </w:tc>
      </w:tr>
      <w:tr w:rsidR="005327DD" w:rsidRPr="00F9069B" w14:paraId="4FC34D25"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5C02C059"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709A0C1E"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60CFC96A"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40.001 a 50.000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1E6EE4B7" w14:textId="393B5312"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20,25</w:t>
            </w:r>
          </w:p>
        </w:tc>
        <w:tc>
          <w:tcPr>
            <w:tcW w:w="1308" w:type="pct"/>
            <w:tcBorders>
              <w:top w:val="nil"/>
              <w:left w:val="nil"/>
              <w:bottom w:val="single" w:sz="4" w:space="0" w:color="auto"/>
              <w:right w:val="single" w:sz="4" w:space="0" w:color="auto"/>
            </w:tcBorders>
            <w:shd w:val="clear" w:color="auto" w:fill="auto"/>
            <w:noWrap/>
            <w:vAlign w:val="center"/>
            <w:hideMark/>
          </w:tcPr>
          <w:p w14:paraId="1F4907F7" w14:textId="678CA019"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243</w:t>
            </w:r>
          </w:p>
        </w:tc>
      </w:tr>
      <w:tr w:rsidR="005327DD" w:rsidRPr="00F9069B" w14:paraId="4B9AF9E7"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12736A0C"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70B80D85"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5FEBAC3D"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50.001 a 60.000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6F3B82FD" w14:textId="6919E755"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24</w:t>
            </w:r>
          </w:p>
        </w:tc>
        <w:tc>
          <w:tcPr>
            <w:tcW w:w="1308" w:type="pct"/>
            <w:tcBorders>
              <w:top w:val="nil"/>
              <w:left w:val="nil"/>
              <w:bottom w:val="single" w:sz="4" w:space="0" w:color="auto"/>
              <w:right w:val="single" w:sz="4" w:space="0" w:color="auto"/>
            </w:tcBorders>
            <w:shd w:val="clear" w:color="auto" w:fill="auto"/>
            <w:noWrap/>
            <w:vAlign w:val="center"/>
            <w:hideMark/>
          </w:tcPr>
          <w:p w14:paraId="591D1427" w14:textId="3F98EA7F"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288</w:t>
            </w:r>
          </w:p>
        </w:tc>
      </w:tr>
      <w:tr w:rsidR="005327DD" w:rsidRPr="00F9069B" w14:paraId="5D17B69F"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1371F5AD"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15EAB0C3"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678BE42E"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60.001 a 70.000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7CBDB384" w14:textId="1A3B484A"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37</w:t>
            </w:r>
          </w:p>
        </w:tc>
        <w:tc>
          <w:tcPr>
            <w:tcW w:w="1308" w:type="pct"/>
            <w:tcBorders>
              <w:top w:val="nil"/>
              <w:left w:val="nil"/>
              <w:bottom w:val="single" w:sz="4" w:space="0" w:color="auto"/>
              <w:right w:val="single" w:sz="4" w:space="0" w:color="auto"/>
            </w:tcBorders>
            <w:shd w:val="clear" w:color="auto" w:fill="auto"/>
            <w:noWrap/>
            <w:vAlign w:val="center"/>
            <w:hideMark/>
          </w:tcPr>
          <w:p w14:paraId="149CC3FE" w14:textId="111DB1B3"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444</w:t>
            </w:r>
          </w:p>
        </w:tc>
      </w:tr>
      <w:tr w:rsidR="005327DD" w:rsidRPr="00F9069B" w14:paraId="3410AEBB"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71C5D94F"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4E2EACF3"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6FADCCDA"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70.001 a 80.000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7998BA95" w14:textId="40A4D5D0"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40</w:t>
            </w:r>
          </w:p>
        </w:tc>
        <w:tc>
          <w:tcPr>
            <w:tcW w:w="1308" w:type="pct"/>
            <w:tcBorders>
              <w:top w:val="nil"/>
              <w:left w:val="nil"/>
              <w:bottom w:val="single" w:sz="4" w:space="0" w:color="auto"/>
              <w:right w:val="single" w:sz="4" w:space="0" w:color="auto"/>
            </w:tcBorders>
            <w:shd w:val="clear" w:color="auto" w:fill="auto"/>
            <w:noWrap/>
            <w:vAlign w:val="center"/>
            <w:hideMark/>
          </w:tcPr>
          <w:p w14:paraId="733ADBD7" w14:textId="5FBB1824"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480</w:t>
            </w:r>
          </w:p>
        </w:tc>
      </w:tr>
      <w:tr w:rsidR="005327DD" w:rsidRPr="00F9069B" w14:paraId="7FDA5F9B"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7F0C1DDD"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0EE290A3"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24D37FAE"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80.001 a 90.000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60D5EE1B" w14:textId="5B8DC56B"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45</w:t>
            </w:r>
          </w:p>
        </w:tc>
        <w:tc>
          <w:tcPr>
            <w:tcW w:w="1308" w:type="pct"/>
            <w:tcBorders>
              <w:top w:val="nil"/>
              <w:left w:val="nil"/>
              <w:bottom w:val="single" w:sz="4" w:space="0" w:color="auto"/>
              <w:right w:val="single" w:sz="4" w:space="0" w:color="auto"/>
            </w:tcBorders>
            <w:shd w:val="clear" w:color="auto" w:fill="auto"/>
            <w:noWrap/>
            <w:vAlign w:val="center"/>
            <w:hideMark/>
          </w:tcPr>
          <w:p w14:paraId="0A1C6EFC" w14:textId="46491AE9"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540</w:t>
            </w:r>
          </w:p>
        </w:tc>
      </w:tr>
      <w:tr w:rsidR="005327DD" w:rsidRPr="00F9069B" w14:paraId="074559C2"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7792C7FF"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550F8A3B"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5036D85E"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90.001 a 100.000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63176D4E" w14:textId="1ED0143D"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48</w:t>
            </w:r>
          </w:p>
        </w:tc>
        <w:tc>
          <w:tcPr>
            <w:tcW w:w="1308" w:type="pct"/>
            <w:tcBorders>
              <w:top w:val="nil"/>
              <w:left w:val="nil"/>
              <w:bottom w:val="single" w:sz="4" w:space="0" w:color="auto"/>
              <w:right w:val="single" w:sz="4" w:space="0" w:color="auto"/>
            </w:tcBorders>
            <w:shd w:val="clear" w:color="auto" w:fill="auto"/>
            <w:noWrap/>
            <w:vAlign w:val="center"/>
            <w:hideMark/>
          </w:tcPr>
          <w:p w14:paraId="14C93D67" w14:textId="7135536E"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576</w:t>
            </w:r>
          </w:p>
        </w:tc>
      </w:tr>
      <w:tr w:rsidR="005327DD" w:rsidRPr="00F9069B" w14:paraId="797FC812"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0A9129F1"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7E02BA72"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49B79496"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100.001 a 300.000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22CC0AFF" w14:textId="0014B983"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56</w:t>
            </w:r>
          </w:p>
        </w:tc>
        <w:tc>
          <w:tcPr>
            <w:tcW w:w="1308" w:type="pct"/>
            <w:tcBorders>
              <w:top w:val="nil"/>
              <w:left w:val="nil"/>
              <w:bottom w:val="single" w:sz="4" w:space="0" w:color="auto"/>
              <w:right w:val="single" w:sz="4" w:space="0" w:color="auto"/>
            </w:tcBorders>
            <w:shd w:val="clear" w:color="auto" w:fill="auto"/>
            <w:noWrap/>
            <w:vAlign w:val="center"/>
            <w:hideMark/>
          </w:tcPr>
          <w:p w14:paraId="08CE9D93" w14:textId="2820CA83"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672</w:t>
            </w:r>
          </w:p>
        </w:tc>
      </w:tr>
      <w:tr w:rsidR="005327DD" w:rsidRPr="00F9069B" w14:paraId="6224B09B"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362B592B"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38089F90"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3DDE2217"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300.001 a 600.000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0DCEB0D6" w14:textId="32DC0FDA"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72</w:t>
            </w:r>
          </w:p>
        </w:tc>
        <w:tc>
          <w:tcPr>
            <w:tcW w:w="1308" w:type="pct"/>
            <w:tcBorders>
              <w:top w:val="nil"/>
              <w:left w:val="nil"/>
              <w:bottom w:val="single" w:sz="4" w:space="0" w:color="auto"/>
              <w:right w:val="single" w:sz="4" w:space="0" w:color="auto"/>
            </w:tcBorders>
            <w:shd w:val="clear" w:color="auto" w:fill="auto"/>
            <w:noWrap/>
            <w:vAlign w:val="center"/>
            <w:hideMark/>
          </w:tcPr>
          <w:p w14:paraId="4D62CB79" w14:textId="52D16735"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864</w:t>
            </w:r>
          </w:p>
        </w:tc>
      </w:tr>
      <w:tr w:rsidR="005327DD" w:rsidRPr="00F9069B" w14:paraId="5224F129"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3498075F"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475F91EA"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386DA602"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600.001 en adelante</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6186790F" w14:textId="0345C517"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80</w:t>
            </w:r>
          </w:p>
        </w:tc>
        <w:tc>
          <w:tcPr>
            <w:tcW w:w="1308" w:type="pct"/>
            <w:tcBorders>
              <w:top w:val="nil"/>
              <w:left w:val="nil"/>
              <w:bottom w:val="single" w:sz="4" w:space="0" w:color="auto"/>
              <w:right w:val="single" w:sz="4" w:space="0" w:color="auto"/>
            </w:tcBorders>
            <w:shd w:val="clear" w:color="auto" w:fill="auto"/>
            <w:noWrap/>
            <w:vAlign w:val="center"/>
            <w:hideMark/>
          </w:tcPr>
          <w:p w14:paraId="7EDF2896" w14:textId="62CF916D"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960</w:t>
            </w:r>
          </w:p>
        </w:tc>
      </w:tr>
      <w:tr w:rsidR="00554AA4" w:rsidRPr="00F9069B" w14:paraId="49898A64"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6E4496AC"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E</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58552A16"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Pública</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563C7385"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Categoría</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682893E0"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308" w:type="pct"/>
            <w:tcBorders>
              <w:top w:val="nil"/>
              <w:left w:val="nil"/>
              <w:bottom w:val="single" w:sz="4" w:space="0" w:color="auto"/>
              <w:right w:val="single" w:sz="4" w:space="0" w:color="auto"/>
            </w:tcBorders>
            <w:shd w:val="clear" w:color="auto" w:fill="auto"/>
            <w:noWrap/>
            <w:vAlign w:val="bottom"/>
            <w:hideMark/>
          </w:tcPr>
          <w:p w14:paraId="77BDDB0D"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r>
      <w:tr w:rsidR="00554AA4" w:rsidRPr="00F9069B" w14:paraId="441B19D8" w14:textId="77777777" w:rsidTr="00A20D79">
        <w:trPr>
          <w:trHeight w:val="227"/>
        </w:trPr>
        <w:tc>
          <w:tcPr>
            <w:tcW w:w="366" w:type="pct"/>
            <w:gridSpan w:val="2"/>
            <w:tcBorders>
              <w:top w:val="nil"/>
              <w:left w:val="single" w:sz="4" w:space="0" w:color="auto"/>
              <w:bottom w:val="single" w:sz="4" w:space="0" w:color="auto"/>
              <w:right w:val="single" w:sz="4" w:space="0" w:color="auto"/>
            </w:tcBorders>
            <w:shd w:val="clear" w:color="auto" w:fill="auto"/>
            <w:noWrap/>
            <w:vAlign w:val="bottom"/>
            <w:hideMark/>
          </w:tcPr>
          <w:p w14:paraId="3C8F042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559F469A"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1" w:type="pct"/>
            <w:gridSpan w:val="2"/>
            <w:tcBorders>
              <w:top w:val="nil"/>
              <w:left w:val="nil"/>
              <w:bottom w:val="single" w:sz="4" w:space="0" w:color="auto"/>
              <w:right w:val="single" w:sz="4" w:space="0" w:color="auto"/>
            </w:tcBorders>
            <w:shd w:val="clear" w:color="auto" w:fill="auto"/>
            <w:noWrap/>
            <w:vAlign w:val="bottom"/>
            <w:hideMark/>
          </w:tcPr>
          <w:p w14:paraId="5A645424"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En general</w:t>
            </w:r>
          </w:p>
        </w:tc>
        <w:tc>
          <w:tcPr>
            <w:tcW w:w="636" w:type="pct"/>
            <w:tcBorders>
              <w:top w:val="nil"/>
              <w:left w:val="nil"/>
              <w:bottom w:val="single" w:sz="4" w:space="0" w:color="auto"/>
              <w:right w:val="single" w:sz="4" w:space="0" w:color="auto"/>
            </w:tcBorders>
            <w:shd w:val="clear" w:color="auto" w:fill="auto"/>
            <w:noWrap/>
            <w:vAlign w:val="bottom"/>
            <w:hideMark/>
          </w:tcPr>
          <w:p w14:paraId="55FCCCE2" w14:textId="608DCBD4" w:rsidR="00554AA4" w:rsidRPr="00F9069B" w:rsidRDefault="005327DD" w:rsidP="00554AA4">
            <w:pPr>
              <w:rPr>
                <w:rFonts w:ascii="Century Gothic" w:eastAsia="Times New Roman" w:hAnsi="Century Gothic" w:cs="Times New Roman"/>
                <w:color w:val="000000"/>
                <w:sz w:val="20"/>
                <w:szCs w:val="20"/>
                <w:lang w:eastAsia="es-EC"/>
              </w:rPr>
            </w:pPr>
            <w:r>
              <w:rPr>
                <w:rFonts w:ascii="Century Gothic" w:eastAsia="Times New Roman" w:hAnsi="Century Gothic" w:cs="Times New Roman"/>
                <w:color w:val="000000"/>
                <w:sz w:val="20"/>
                <w:szCs w:val="20"/>
                <w:lang w:eastAsia="es-EC"/>
              </w:rPr>
              <w:t>7,5</w:t>
            </w:r>
          </w:p>
        </w:tc>
        <w:tc>
          <w:tcPr>
            <w:tcW w:w="1387" w:type="pct"/>
            <w:gridSpan w:val="2"/>
            <w:tcBorders>
              <w:top w:val="nil"/>
              <w:left w:val="nil"/>
              <w:bottom w:val="single" w:sz="4" w:space="0" w:color="auto"/>
              <w:right w:val="single" w:sz="4" w:space="0" w:color="auto"/>
            </w:tcBorders>
            <w:shd w:val="clear" w:color="auto" w:fill="auto"/>
            <w:noWrap/>
            <w:vAlign w:val="bottom"/>
            <w:hideMark/>
          </w:tcPr>
          <w:p w14:paraId="5E4CD1D7" w14:textId="1FBBAF68" w:rsidR="00554AA4" w:rsidRPr="00F9069B" w:rsidRDefault="005327DD" w:rsidP="00554AA4">
            <w:pPr>
              <w:rPr>
                <w:rFonts w:ascii="Century Gothic" w:eastAsia="Times New Roman" w:hAnsi="Century Gothic" w:cs="Times New Roman"/>
                <w:color w:val="000000"/>
                <w:sz w:val="20"/>
                <w:szCs w:val="20"/>
                <w:lang w:eastAsia="es-EC"/>
              </w:rPr>
            </w:pPr>
            <w:r>
              <w:rPr>
                <w:rFonts w:ascii="Century Gothic" w:eastAsia="Times New Roman" w:hAnsi="Century Gothic" w:cs="Times New Roman"/>
                <w:color w:val="000000"/>
                <w:spacing w:val="-2"/>
                <w:sz w:val="20"/>
                <w:szCs w:val="20"/>
                <w:lang w:eastAsia="es-EC"/>
              </w:rPr>
              <w:t>90</w:t>
            </w:r>
            <w:r w:rsidR="00554AA4" w:rsidRPr="00F9069B">
              <w:rPr>
                <w:rFonts w:ascii="Century Gothic" w:eastAsia="Times New Roman" w:hAnsi="Century Gothic" w:cs="Times New Roman"/>
                <w:color w:val="000000"/>
                <w:spacing w:val="-2"/>
                <w:sz w:val="20"/>
                <w:szCs w:val="20"/>
                <w:lang w:eastAsia="es-EC"/>
              </w:rPr>
              <w:t>,00</w:t>
            </w:r>
          </w:p>
        </w:tc>
      </w:tr>
      <w:tr w:rsidR="00554AA4" w:rsidRPr="00F9069B" w14:paraId="276E0555"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5EBB4D2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F</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528BE1A1"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Religiosa</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5B5BBF1E"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Categoría</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69BFD5BC"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308" w:type="pct"/>
            <w:tcBorders>
              <w:top w:val="nil"/>
              <w:left w:val="nil"/>
              <w:bottom w:val="single" w:sz="4" w:space="0" w:color="auto"/>
              <w:right w:val="single" w:sz="4" w:space="0" w:color="auto"/>
            </w:tcBorders>
            <w:shd w:val="clear" w:color="auto" w:fill="auto"/>
            <w:noWrap/>
            <w:vAlign w:val="bottom"/>
            <w:hideMark/>
          </w:tcPr>
          <w:p w14:paraId="7F778674"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r>
      <w:tr w:rsidR="00554AA4" w:rsidRPr="00F9069B" w14:paraId="63A7CA22"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42CF44A7"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24898C0B"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4BCE3F83"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En general</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4267634D" w14:textId="5CD4AA45" w:rsidR="00554AA4" w:rsidRPr="00F9069B" w:rsidRDefault="005327DD" w:rsidP="00554AA4">
            <w:pPr>
              <w:rPr>
                <w:rFonts w:ascii="Century Gothic" w:eastAsia="Times New Roman" w:hAnsi="Century Gothic" w:cs="Times New Roman"/>
                <w:color w:val="000000"/>
                <w:sz w:val="20"/>
                <w:szCs w:val="20"/>
                <w:lang w:eastAsia="es-EC"/>
              </w:rPr>
            </w:pPr>
            <w:r>
              <w:rPr>
                <w:rFonts w:ascii="Century Gothic" w:eastAsia="Times New Roman" w:hAnsi="Century Gothic" w:cs="Times New Roman"/>
                <w:color w:val="000000"/>
                <w:sz w:val="20"/>
                <w:szCs w:val="20"/>
                <w:lang w:eastAsia="es-EC"/>
              </w:rPr>
              <w:t>7,5</w:t>
            </w:r>
          </w:p>
        </w:tc>
        <w:tc>
          <w:tcPr>
            <w:tcW w:w="1308" w:type="pct"/>
            <w:tcBorders>
              <w:top w:val="nil"/>
              <w:left w:val="nil"/>
              <w:bottom w:val="single" w:sz="4" w:space="0" w:color="auto"/>
              <w:right w:val="single" w:sz="4" w:space="0" w:color="auto"/>
            </w:tcBorders>
            <w:shd w:val="clear" w:color="auto" w:fill="auto"/>
            <w:noWrap/>
            <w:vAlign w:val="bottom"/>
            <w:hideMark/>
          </w:tcPr>
          <w:p w14:paraId="13594B3B" w14:textId="772495DF" w:rsidR="00554AA4" w:rsidRPr="00F9069B" w:rsidRDefault="005327DD" w:rsidP="00554AA4">
            <w:pPr>
              <w:rPr>
                <w:rFonts w:ascii="Century Gothic" w:eastAsia="Times New Roman" w:hAnsi="Century Gothic" w:cs="Times New Roman"/>
                <w:color w:val="000000"/>
                <w:sz w:val="20"/>
                <w:szCs w:val="20"/>
                <w:lang w:eastAsia="es-EC"/>
              </w:rPr>
            </w:pPr>
            <w:r>
              <w:rPr>
                <w:rFonts w:ascii="Century Gothic" w:eastAsia="Times New Roman" w:hAnsi="Century Gothic" w:cs="Times New Roman"/>
                <w:color w:val="000000"/>
                <w:spacing w:val="-2"/>
                <w:sz w:val="20"/>
                <w:szCs w:val="20"/>
                <w:lang w:eastAsia="es-EC"/>
              </w:rPr>
              <w:t>90,00</w:t>
            </w:r>
          </w:p>
        </w:tc>
      </w:tr>
      <w:tr w:rsidR="00554AA4" w:rsidRPr="00F9069B" w14:paraId="2CD4BA5B"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370260EE"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G</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714D577C"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Zona Rural</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3F2225C2"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Categoría</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1C0F6B1B"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308" w:type="pct"/>
            <w:tcBorders>
              <w:top w:val="nil"/>
              <w:left w:val="nil"/>
              <w:bottom w:val="single" w:sz="4" w:space="0" w:color="auto"/>
              <w:right w:val="single" w:sz="4" w:space="0" w:color="auto"/>
            </w:tcBorders>
            <w:shd w:val="clear" w:color="auto" w:fill="auto"/>
            <w:noWrap/>
            <w:vAlign w:val="bottom"/>
            <w:hideMark/>
          </w:tcPr>
          <w:p w14:paraId="168CA64E"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r>
      <w:tr w:rsidR="00554AA4" w:rsidRPr="00F9069B" w14:paraId="50AB475E"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77FDFB7D"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65A5E0B8"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27AAEBDB"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Residencial</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6326F172"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308" w:type="pct"/>
            <w:tcBorders>
              <w:top w:val="nil"/>
              <w:left w:val="nil"/>
              <w:bottom w:val="single" w:sz="4" w:space="0" w:color="auto"/>
              <w:right w:val="single" w:sz="4" w:space="0" w:color="auto"/>
            </w:tcBorders>
            <w:shd w:val="clear" w:color="auto" w:fill="auto"/>
            <w:noWrap/>
            <w:vAlign w:val="bottom"/>
            <w:hideMark/>
          </w:tcPr>
          <w:p w14:paraId="680987CA"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r>
      <w:tr w:rsidR="005327DD" w:rsidRPr="00F9069B" w14:paraId="00FD73E6"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55DDCC12"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38EAB019"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1E727598"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1 a 10.000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2815F8C6" w14:textId="768CFBD8"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2</w:t>
            </w:r>
          </w:p>
        </w:tc>
        <w:tc>
          <w:tcPr>
            <w:tcW w:w="1308" w:type="pct"/>
            <w:tcBorders>
              <w:top w:val="nil"/>
              <w:left w:val="nil"/>
              <w:bottom w:val="single" w:sz="4" w:space="0" w:color="auto"/>
              <w:right w:val="single" w:sz="4" w:space="0" w:color="auto"/>
            </w:tcBorders>
            <w:shd w:val="clear" w:color="auto" w:fill="auto"/>
            <w:noWrap/>
            <w:vAlign w:val="center"/>
            <w:hideMark/>
          </w:tcPr>
          <w:p w14:paraId="6DF59261" w14:textId="23682A53"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24</w:t>
            </w:r>
          </w:p>
        </w:tc>
      </w:tr>
      <w:tr w:rsidR="005327DD" w:rsidRPr="00F9069B" w14:paraId="54046A41"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1653FE52"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2F50595F"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38815EBA"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10.001 a 20.000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561BD328" w14:textId="38520284" w:rsidR="005327DD" w:rsidRPr="006C0C10" w:rsidRDefault="005327DD" w:rsidP="005327DD">
            <w:pPr>
              <w:rPr>
                <w:rFonts w:ascii="Century Gothic" w:eastAsia="Times New Roman" w:hAnsi="Century Gothic" w:cs="Times New Roman"/>
                <w:color w:val="000000"/>
                <w:spacing w:val="-4"/>
                <w:sz w:val="20"/>
                <w:szCs w:val="20"/>
                <w:lang w:eastAsia="es-EC"/>
              </w:rPr>
            </w:pPr>
            <w:r>
              <w:rPr>
                <w:rFonts w:ascii="Century Gothic" w:hAnsi="Century Gothic" w:cs="Calibri"/>
                <w:color w:val="000000"/>
                <w:sz w:val="20"/>
                <w:szCs w:val="20"/>
              </w:rPr>
              <w:t>2,5</w:t>
            </w:r>
          </w:p>
        </w:tc>
        <w:tc>
          <w:tcPr>
            <w:tcW w:w="1308" w:type="pct"/>
            <w:tcBorders>
              <w:top w:val="nil"/>
              <w:left w:val="nil"/>
              <w:bottom w:val="single" w:sz="4" w:space="0" w:color="auto"/>
              <w:right w:val="single" w:sz="4" w:space="0" w:color="auto"/>
            </w:tcBorders>
            <w:shd w:val="clear" w:color="auto" w:fill="auto"/>
            <w:noWrap/>
            <w:vAlign w:val="center"/>
            <w:hideMark/>
          </w:tcPr>
          <w:p w14:paraId="048095ED" w14:textId="0CA470A2"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30</w:t>
            </w:r>
          </w:p>
        </w:tc>
      </w:tr>
      <w:tr w:rsidR="005327DD" w:rsidRPr="00F9069B" w14:paraId="07B7430F"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486D328E"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20393D7E"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4EF8BE53"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20.001 a 30.000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37AA4ECB" w14:textId="58D1E5CA"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3</w:t>
            </w:r>
          </w:p>
        </w:tc>
        <w:tc>
          <w:tcPr>
            <w:tcW w:w="1308" w:type="pct"/>
            <w:tcBorders>
              <w:top w:val="nil"/>
              <w:left w:val="nil"/>
              <w:bottom w:val="single" w:sz="4" w:space="0" w:color="auto"/>
              <w:right w:val="single" w:sz="4" w:space="0" w:color="auto"/>
            </w:tcBorders>
            <w:shd w:val="clear" w:color="auto" w:fill="auto"/>
            <w:noWrap/>
            <w:vAlign w:val="center"/>
            <w:hideMark/>
          </w:tcPr>
          <w:p w14:paraId="1B9D9704" w14:textId="7025D622"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36</w:t>
            </w:r>
          </w:p>
        </w:tc>
      </w:tr>
      <w:tr w:rsidR="005327DD" w:rsidRPr="00F9069B" w14:paraId="0BB1DA30"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1C943852"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7D415928"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4F065CA6"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30.001 a 40.000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421D35BB" w14:textId="442937AA"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3,5</w:t>
            </w:r>
          </w:p>
        </w:tc>
        <w:tc>
          <w:tcPr>
            <w:tcW w:w="1308" w:type="pct"/>
            <w:tcBorders>
              <w:top w:val="nil"/>
              <w:left w:val="nil"/>
              <w:bottom w:val="single" w:sz="4" w:space="0" w:color="auto"/>
              <w:right w:val="single" w:sz="4" w:space="0" w:color="auto"/>
            </w:tcBorders>
            <w:shd w:val="clear" w:color="auto" w:fill="auto"/>
            <w:noWrap/>
            <w:vAlign w:val="center"/>
            <w:hideMark/>
          </w:tcPr>
          <w:p w14:paraId="75A31036" w14:textId="23815372"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42</w:t>
            </w:r>
          </w:p>
        </w:tc>
      </w:tr>
      <w:tr w:rsidR="005327DD" w:rsidRPr="00F9069B" w14:paraId="6C4CF28C"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410C0C93"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064B3288"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0DDE37B1"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40.001 a 50.000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210B4231" w14:textId="2B4AAF6E"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4,25</w:t>
            </w:r>
          </w:p>
        </w:tc>
        <w:tc>
          <w:tcPr>
            <w:tcW w:w="1308" w:type="pct"/>
            <w:tcBorders>
              <w:top w:val="nil"/>
              <w:left w:val="nil"/>
              <w:bottom w:val="single" w:sz="4" w:space="0" w:color="auto"/>
              <w:right w:val="single" w:sz="4" w:space="0" w:color="auto"/>
            </w:tcBorders>
            <w:shd w:val="clear" w:color="auto" w:fill="auto"/>
            <w:noWrap/>
            <w:vAlign w:val="center"/>
            <w:hideMark/>
          </w:tcPr>
          <w:p w14:paraId="47F710D1" w14:textId="7D87BD56"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51</w:t>
            </w:r>
          </w:p>
        </w:tc>
      </w:tr>
      <w:tr w:rsidR="005327DD" w:rsidRPr="00F9069B" w14:paraId="2C6362C2"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5F01CFC8"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638D0D49"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35439D5C"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50.001 a 60.000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7DF8A537" w14:textId="13904BF5"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5</w:t>
            </w:r>
          </w:p>
        </w:tc>
        <w:tc>
          <w:tcPr>
            <w:tcW w:w="1308" w:type="pct"/>
            <w:tcBorders>
              <w:top w:val="nil"/>
              <w:left w:val="nil"/>
              <w:bottom w:val="single" w:sz="4" w:space="0" w:color="auto"/>
              <w:right w:val="single" w:sz="4" w:space="0" w:color="auto"/>
            </w:tcBorders>
            <w:shd w:val="clear" w:color="auto" w:fill="auto"/>
            <w:noWrap/>
            <w:vAlign w:val="center"/>
            <w:hideMark/>
          </w:tcPr>
          <w:p w14:paraId="46E7242B" w14:textId="2D3325EE"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60</w:t>
            </w:r>
          </w:p>
        </w:tc>
      </w:tr>
      <w:tr w:rsidR="005327DD" w:rsidRPr="00F9069B" w14:paraId="0A4291C5"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7BD07DD8"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0878D1B7"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1E1211E7" w14:textId="77777777" w:rsidR="005327DD" w:rsidRPr="00F9069B" w:rsidRDefault="005327DD" w:rsidP="005327DD">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60.001 a 70.000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36459C24" w14:textId="091FC447"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5,75</w:t>
            </w:r>
          </w:p>
        </w:tc>
        <w:tc>
          <w:tcPr>
            <w:tcW w:w="1308" w:type="pct"/>
            <w:tcBorders>
              <w:top w:val="nil"/>
              <w:left w:val="nil"/>
              <w:bottom w:val="single" w:sz="4" w:space="0" w:color="auto"/>
              <w:right w:val="single" w:sz="4" w:space="0" w:color="auto"/>
            </w:tcBorders>
            <w:shd w:val="clear" w:color="auto" w:fill="auto"/>
            <w:noWrap/>
            <w:vAlign w:val="center"/>
            <w:hideMark/>
          </w:tcPr>
          <w:p w14:paraId="2783E706" w14:textId="4500B224" w:rsidR="005327DD" w:rsidRPr="00F9069B" w:rsidRDefault="005327DD" w:rsidP="005327DD">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69</w:t>
            </w:r>
          </w:p>
        </w:tc>
      </w:tr>
      <w:tr w:rsidR="00A20D79" w:rsidRPr="00F9069B" w14:paraId="26979780"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36DEFC12"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23791FA6"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78BFE65D"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70.001 a 80.000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74F56D6D" w14:textId="31985AB8"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6,5</w:t>
            </w:r>
          </w:p>
        </w:tc>
        <w:tc>
          <w:tcPr>
            <w:tcW w:w="1308" w:type="pct"/>
            <w:tcBorders>
              <w:top w:val="nil"/>
              <w:left w:val="nil"/>
              <w:bottom w:val="single" w:sz="4" w:space="0" w:color="auto"/>
              <w:right w:val="single" w:sz="4" w:space="0" w:color="auto"/>
            </w:tcBorders>
            <w:shd w:val="clear" w:color="auto" w:fill="auto"/>
            <w:noWrap/>
            <w:vAlign w:val="center"/>
            <w:hideMark/>
          </w:tcPr>
          <w:p w14:paraId="0673E151" w14:textId="06069E41"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78</w:t>
            </w:r>
          </w:p>
        </w:tc>
      </w:tr>
      <w:tr w:rsidR="00A20D79" w:rsidRPr="00F9069B" w14:paraId="17B3315F"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209BD062"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14961300"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5C63A0D8"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80.001 a 90.000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751E60FF" w14:textId="48F78675"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7,25</w:t>
            </w:r>
          </w:p>
        </w:tc>
        <w:tc>
          <w:tcPr>
            <w:tcW w:w="1308" w:type="pct"/>
            <w:tcBorders>
              <w:top w:val="nil"/>
              <w:left w:val="nil"/>
              <w:bottom w:val="single" w:sz="4" w:space="0" w:color="auto"/>
              <w:right w:val="single" w:sz="4" w:space="0" w:color="auto"/>
            </w:tcBorders>
            <w:shd w:val="clear" w:color="auto" w:fill="auto"/>
            <w:noWrap/>
            <w:vAlign w:val="center"/>
            <w:hideMark/>
          </w:tcPr>
          <w:p w14:paraId="297C115F" w14:textId="7788ED92"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87</w:t>
            </w:r>
          </w:p>
        </w:tc>
      </w:tr>
      <w:tr w:rsidR="00A20D79" w:rsidRPr="00F9069B" w14:paraId="755E76E8"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5079C468"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6A709AC7"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7CEEABB1"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90.001 a 100.000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6B3D989D" w14:textId="69BCA198"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8,25</w:t>
            </w:r>
          </w:p>
        </w:tc>
        <w:tc>
          <w:tcPr>
            <w:tcW w:w="1308" w:type="pct"/>
            <w:tcBorders>
              <w:top w:val="nil"/>
              <w:left w:val="nil"/>
              <w:bottom w:val="single" w:sz="4" w:space="0" w:color="auto"/>
              <w:right w:val="single" w:sz="4" w:space="0" w:color="auto"/>
            </w:tcBorders>
            <w:shd w:val="clear" w:color="auto" w:fill="auto"/>
            <w:noWrap/>
            <w:vAlign w:val="center"/>
            <w:hideMark/>
          </w:tcPr>
          <w:p w14:paraId="3514ADDB" w14:textId="2B8FAC93"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99</w:t>
            </w:r>
          </w:p>
        </w:tc>
      </w:tr>
      <w:tr w:rsidR="00A20D79" w:rsidRPr="00F9069B" w14:paraId="0302A555"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4404A601"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01615ACB"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0EE4DCD7"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100.001 a 300.000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7CF8D555" w14:textId="3BE99C9B"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9,75</w:t>
            </w:r>
          </w:p>
        </w:tc>
        <w:tc>
          <w:tcPr>
            <w:tcW w:w="1308" w:type="pct"/>
            <w:tcBorders>
              <w:top w:val="nil"/>
              <w:left w:val="nil"/>
              <w:bottom w:val="single" w:sz="4" w:space="0" w:color="auto"/>
              <w:right w:val="single" w:sz="4" w:space="0" w:color="auto"/>
            </w:tcBorders>
            <w:shd w:val="clear" w:color="auto" w:fill="auto"/>
            <w:noWrap/>
            <w:vAlign w:val="center"/>
            <w:hideMark/>
          </w:tcPr>
          <w:p w14:paraId="711D102E" w14:textId="3578C91C"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117</w:t>
            </w:r>
          </w:p>
        </w:tc>
      </w:tr>
      <w:tr w:rsidR="00A20D79" w:rsidRPr="00F9069B" w14:paraId="5BB52420"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178D61A8"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25E83138"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57B4EAE3"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300.001 a 600.000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52A3F37C" w14:textId="18AE8157"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12</w:t>
            </w:r>
          </w:p>
        </w:tc>
        <w:tc>
          <w:tcPr>
            <w:tcW w:w="1308" w:type="pct"/>
            <w:tcBorders>
              <w:top w:val="nil"/>
              <w:left w:val="nil"/>
              <w:bottom w:val="single" w:sz="4" w:space="0" w:color="auto"/>
              <w:right w:val="single" w:sz="4" w:space="0" w:color="auto"/>
            </w:tcBorders>
            <w:shd w:val="clear" w:color="auto" w:fill="auto"/>
            <w:noWrap/>
            <w:vAlign w:val="center"/>
            <w:hideMark/>
          </w:tcPr>
          <w:p w14:paraId="76C0C0E6" w14:textId="3CB79248"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144</w:t>
            </w:r>
          </w:p>
        </w:tc>
      </w:tr>
      <w:tr w:rsidR="00A20D79" w:rsidRPr="00F9069B" w14:paraId="3EC6B4A1"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4F37C11B"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28F80EB6"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4F593728"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600.001 en adelante</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2CA5C79C" w14:textId="15236A1B"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15</w:t>
            </w:r>
          </w:p>
        </w:tc>
        <w:tc>
          <w:tcPr>
            <w:tcW w:w="1308" w:type="pct"/>
            <w:tcBorders>
              <w:top w:val="nil"/>
              <w:left w:val="nil"/>
              <w:bottom w:val="single" w:sz="4" w:space="0" w:color="auto"/>
              <w:right w:val="single" w:sz="4" w:space="0" w:color="auto"/>
            </w:tcBorders>
            <w:shd w:val="clear" w:color="auto" w:fill="auto"/>
            <w:noWrap/>
            <w:vAlign w:val="center"/>
            <w:hideMark/>
          </w:tcPr>
          <w:p w14:paraId="6EE7697C" w14:textId="42468BCB"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180</w:t>
            </w:r>
          </w:p>
        </w:tc>
      </w:tr>
      <w:tr w:rsidR="00554AA4" w:rsidRPr="00F9069B" w14:paraId="78BAECE8"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680C649F"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3E7D0353"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5CF55FA4"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Comercial</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4C630446"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308" w:type="pct"/>
            <w:tcBorders>
              <w:top w:val="nil"/>
              <w:left w:val="nil"/>
              <w:bottom w:val="single" w:sz="4" w:space="0" w:color="auto"/>
              <w:right w:val="single" w:sz="4" w:space="0" w:color="auto"/>
            </w:tcBorders>
            <w:shd w:val="clear" w:color="auto" w:fill="auto"/>
            <w:noWrap/>
            <w:vAlign w:val="bottom"/>
            <w:hideMark/>
          </w:tcPr>
          <w:p w14:paraId="0DA7C846"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r>
      <w:tr w:rsidR="00A20D79" w:rsidRPr="00F9069B" w14:paraId="3C1BF783"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361F8B6D"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733493E9"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431B3E24"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1 a 5.000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072BC585" w14:textId="4DD89DF3"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2</w:t>
            </w:r>
          </w:p>
        </w:tc>
        <w:tc>
          <w:tcPr>
            <w:tcW w:w="1308" w:type="pct"/>
            <w:tcBorders>
              <w:top w:val="nil"/>
              <w:left w:val="nil"/>
              <w:bottom w:val="single" w:sz="4" w:space="0" w:color="auto"/>
              <w:right w:val="single" w:sz="4" w:space="0" w:color="auto"/>
            </w:tcBorders>
            <w:shd w:val="clear" w:color="auto" w:fill="auto"/>
            <w:noWrap/>
            <w:vAlign w:val="center"/>
            <w:hideMark/>
          </w:tcPr>
          <w:p w14:paraId="35453C02" w14:textId="79BACD30"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24</w:t>
            </w:r>
          </w:p>
        </w:tc>
      </w:tr>
      <w:tr w:rsidR="00A20D79" w:rsidRPr="00F9069B" w14:paraId="0C54F279"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17F32DD1"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67315A81"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6B69EDD0"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5.001 a 10.000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59D5346E" w14:textId="60BF6795"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3</w:t>
            </w:r>
          </w:p>
        </w:tc>
        <w:tc>
          <w:tcPr>
            <w:tcW w:w="1308" w:type="pct"/>
            <w:tcBorders>
              <w:top w:val="nil"/>
              <w:left w:val="nil"/>
              <w:bottom w:val="single" w:sz="4" w:space="0" w:color="auto"/>
              <w:right w:val="single" w:sz="4" w:space="0" w:color="auto"/>
            </w:tcBorders>
            <w:shd w:val="clear" w:color="auto" w:fill="auto"/>
            <w:noWrap/>
            <w:vAlign w:val="center"/>
            <w:hideMark/>
          </w:tcPr>
          <w:p w14:paraId="63494124" w14:textId="50307A4A"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36</w:t>
            </w:r>
          </w:p>
        </w:tc>
      </w:tr>
      <w:tr w:rsidR="00A20D79" w:rsidRPr="00F9069B" w14:paraId="7D8ECA93"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31E6D11E"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7EF13879"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07106C3A"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10.001 a 20.00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1C14A0B3" w14:textId="459CB064"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4</w:t>
            </w:r>
          </w:p>
        </w:tc>
        <w:tc>
          <w:tcPr>
            <w:tcW w:w="1308" w:type="pct"/>
            <w:tcBorders>
              <w:top w:val="nil"/>
              <w:left w:val="nil"/>
              <w:bottom w:val="single" w:sz="4" w:space="0" w:color="auto"/>
              <w:right w:val="single" w:sz="4" w:space="0" w:color="auto"/>
            </w:tcBorders>
            <w:shd w:val="clear" w:color="auto" w:fill="auto"/>
            <w:noWrap/>
            <w:vAlign w:val="center"/>
            <w:hideMark/>
          </w:tcPr>
          <w:p w14:paraId="5E65AC45" w14:textId="39550F0A"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48</w:t>
            </w:r>
          </w:p>
        </w:tc>
      </w:tr>
      <w:tr w:rsidR="00A20D79" w:rsidRPr="00F9069B" w14:paraId="012156CF"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69FE5EBD"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5E8563E2"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3E55AC2B"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20.001 a 30.000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77BACA01" w14:textId="0FA6A3CF"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5</w:t>
            </w:r>
          </w:p>
        </w:tc>
        <w:tc>
          <w:tcPr>
            <w:tcW w:w="1308" w:type="pct"/>
            <w:tcBorders>
              <w:top w:val="nil"/>
              <w:left w:val="nil"/>
              <w:bottom w:val="single" w:sz="4" w:space="0" w:color="auto"/>
              <w:right w:val="single" w:sz="4" w:space="0" w:color="auto"/>
            </w:tcBorders>
            <w:shd w:val="clear" w:color="auto" w:fill="auto"/>
            <w:noWrap/>
            <w:vAlign w:val="center"/>
            <w:hideMark/>
          </w:tcPr>
          <w:p w14:paraId="53E48724" w14:textId="630FE254"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60</w:t>
            </w:r>
          </w:p>
        </w:tc>
      </w:tr>
      <w:tr w:rsidR="00A20D79" w:rsidRPr="00F9069B" w14:paraId="305EDA31"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770BF7CC"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212E3A95"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058A33AF"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30.001 a 40.000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21ED73FA" w14:textId="5EC5579E"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6</w:t>
            </w:r>
          </w:p>
        </w:tc>
        <w:tc>
          <w:tcPr>
            <w:tcW w:w="1308" w:type="pct"/>
            <w:tcBorders>
              <w:top w:val="nil"/>
              <w:left w:val="nil"/>
              <w:bottom w:val="single" w:sz="4" w:space="0" w:color="auto"/>
              <w:right w:val="single" w:sz="4" w:space="0" w:color="auto"/>
            </w:tcBorders>
            <w:shd w:val="clear" w:color="auto" w:fill="auto"/>
            <w:noWrap/>
            <w:vAlign w:val="center"/>
            <w:hideMark/>
          </w:tcPr>
          <w:p w14:paraId="2D870886" w14:textId="69D8AA11"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72</w:t>
            </w:r>
          </w:p>
        </w:tc>
      </w:tr>
      <w:tr w:rsidR="00A20D79" w:rsidRPr="00F9069B" w14:paraId="7173D2CD"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41E557A7"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166070F2"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0CD9AE23"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40.001 a 50.000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15FA2D5D" w14:textId="22FB0A00"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7</w:t>
            </w:r>
          </w:p>
        </w:tc>
        <w:tc>
          <w:tcPr>
            <w:tcW w:w="1308" w:type="pct"/>
            <w:tcBorders>
              <w:top w:val="nil"/>
              <w:left w:val="nil"/>
              <w:bottom w:val="single" w:sz="4" w:space="0" w:color="auto"/>
              <w:right w:val="single" w:sz="4" w:space="0" w:color="auto"/>
            </w:tcBorders>
            <w:shd w:val="clear" w:color="auto" w:fill="auto"/>
            <w:noWrap/>
            <w:vAlign w:val="center"/>
            <w:hideMark/>
          </w:tcPr>
          <w:p w14:paraId="39AB088D" w14:textId="198DC429"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84</w:t>
            </w:r>
          </w:p>
        </w:tc>
      </w:tr>
      <w:tr w:rsidR="00A20D79" w:rsidRPr="00F9069B" w14:paraId="51FB2AA9"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036AEA8D"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37B4E23D"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31580EC9"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50.001 a 60.000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1A3BF995" w14:textId="35900CF5"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8,25</w:t>
            </w:r>
          </w:p>
        </w:tc>
        <w:tc>
          <w:tcPr>
            <w:tcW w:w="1308" w:type="pct"/>
            <w:tcBorders>
              <w:top w:val="nil"/>
              <w:left w:val="nil"/>
              <w:bottom w:val="single" w:sz="4" w:space="0" w:color="auto"/>
              <w:right w:val="single" w:sz="4" w:space="0" w:color="auto"/>
            </w:tcBorders>
            <w:shd w:val="clear" w:color="auto" w:fill="auto"/>
            <w:noWrap/>
            <w:vAlign w:val="center"/>
            <w:hideMark/>
          </w:tcPr>
          <w:p w14:paraId="09E28453" w14:textId="30DA7F48"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99</w:t>
            </w:r>
          </w:p>
        </w:tc>
      </w:tr>
      <w:tr w:rsidR="00A20D79" w:rsidRPr="00F9069B" w14:paraId="61C6CE33"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2BA06C50"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lastRenderedPageBreak/>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44680783"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65F50D3F"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60.001 a 70.000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050A0FDE" w14:textId="2382F28E"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9,5</w:t>
            </w:r>
          </w:p>
        </w:tc>
        <w:tc>
          <w:tcPr>
            <w:tcW w:w="1308" w:type="pct"/>
            <w:tcBorders>
              <w:top w:val="nil"/>
              <w:left w:val="nil"/>
              <w:bottom w:val="single" w:sz="4" w:space="0" w:color="auto"/>
              <w:right w:val="single" w:sz="4" w:space="0" w:color="auto"/>
            </w:tcBorders>
            <w:shd w:val="clear" w:color="auto" w:fill="auto"/>
            <w:noWrap/>
            <w:vAlign w:val="center"/>
            <w:hideMark/>
          </w:tcPr>
          <w:p w14:paraId="6E0F734A" w14:textId="2109071F"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114</w:t>
            </w:r>
          </w:p>
        </w:tc>
      </w:tr>
      <w:tr w:rsidR="00A20D79" w:rsidRPr="00F9069B" w14:paraId="1155BA8F"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22E15F28"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3B0C5933"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63C6C0EF"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70.001 a 80.000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5AE46EA2" w14:textId="585A093A"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10,75</w:t>
            </w:r>
          </w:p>
        </w:tc>
        <w:tc>
          <w:tcPr>
            <w:tcW w:w="1308" w:type="pct"/>
            <w:tcBorders>
              <w:top w:val="nil"/>
              <w:left w:val="nil"/>
              <w:bottom w:val="single" w:sz="4" w:space="0" w:color="auto"/>
              <w:right w:val="single" w:sz="4" w:space="0" w:color="auto"/>
            </w:tcBorders>
            <w:shd w:val="clear" w:color="auto" w:fill="auto"/>
            <w:noWrap/>
            <w:vAlign w:val="center"/>
            <w:hideMark/>
          </w:tcPr>
          <w:p w14:paraId="08752694" w14:textId="328FF26C"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129</w:t>
            </w:r>
          </w:p>
        </w:tc>
      </w:tr>
      <w:tr w:rsidR="00A20D79" w:rsidRPr="00F9069B" w14:paraId="0806DCA1"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20E2BBAB"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3546600B"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67DF666D"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80.001 a 90.000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00695B0A" w14:textId="4822CE49"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12</w:t>
            </w:r>
          </w:p>
        </w:tc>
        <w:tc>
          <w:tcPr>
            <w:tcW w:w="1308" w:type="pct"/>
            <w:tcBorders>
              <w:top w:val="nil"/>
              <w:left w:val="nil"/>
              <w:bottom w:val="single" w:sz="4" w:space="0" w:color="auto"/>
              <w:right w:val="single" w:sz="4" w:space="0" w:color="auto"/>
            </w:tcBorders>
            <w:shd w:val="clear" w:color="auto" w:fill="auto"/>
            <w:noWrap/>
            <w:vAlign w:val="center"/>
            <w:hideMark/>
          </w:tcPr>
          <w:p w14:paraId="64D63046" w14:textId="013345F6"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144</w:t>
            </w:r>
          </w:p>
        </w:tc>
      </w:tr>
      <w:tr w:rsidR="00A20D79" w:rsidRPr="00F9069B" w14:paraId="3A5011EF"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0A4ABD45"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704BBD0E"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24A0BCBF"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90.001 a 100.000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4575AC33" w14:textId="1DD7AC1C"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13,25</w:t>
            </w:r>
          </w:p>
        </w:tc>
        <w:tc>
          <w:tcPr>
            <w:tcW w:w="1308" w:type="pct"/>
            <w:tcBorders>
              <w:top w:val="nil"/>
              <w:left w:val="nil"/>
              <w:bottom w:val="single" w:sz="4" w:space="0" w:color="auto"/>
              <w:right w:val="single" w:sz="4" w:space="0" w:color="auto"/>
            </w:tcBorders>
            <w:shd w:val="clear" w:color="auto" w:fill="auto"/>
            <w:noWrap/>
            <w:vAlign w:val="center"/>
            <w:hideMark/>
          </w:tcPr>
          <w:p w14:paraId="4E5BFEF0" w14:textId="710FE296"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159</w:t>
            </w:r>
          </w:p>
        </w:tc>
      </w:tr>
      <w:tr w:rsidR="00A20D79" w:rsidRPr="00F9069B" w14:paraId="497DCD4C"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2CCCC203"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463BABCE"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7A3AD8F2"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100.001 en adelante</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3EA1B752" w14:textId="57F5085C"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15,25</w:t>
            </w:r>
          </w:p>
        </w:tc>
        <w:tc>
          <w:tcPr>
            <w:tcW w:w="1308" w:type="pct"/>
            <w:tcBorders>
              <w:top w:val="nil"/>
              <w:left w:val="nil"/>
              <w:bottom w:val="single" w:sz="4" w:space="0" w:color="auto"/>
              <w:right w:val="single" w:sz="4" w:space="0" w:color="auto"/>
            </w:tcBorders>
            <w:shd w:val="clear" w:color="auto" w:fill="auto"/>
            <w:noWrap/>
            <w:vAlign w:val="center"/>
            <w:hideMark/>
          </w:tcPr>
          <w:p w14:paraId="5D02A4EC" w14:textId="56E533A4"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183</w:t>
            </w:r>
          </w:p>
        </w:tc>
      </w:tr>
      <w:tr w:rsidR="00A20D79" w:rsidRPr="00F9069B" w14:paraId="04BF9D28"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7A39B519"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12E56DC8"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06B14224"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100.001 a 300.000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59430032" w14:textId="02BC0757"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18,25</w:t>
            </w:r>
          </w:p>
        </w:tc>
        <w:tc>
          <w:tcPr>
            <w:tcW w:w="1308" w:type="pct"/>
            <w:tcBorders>
              <w:top w:val="nil"/>
              <w:left w:val="nil"/>
              <w:bottom w:val="single" w:sz="4" w:space="0" w:color="auto"/>
              <w:right w:val="single" w:sz="4" w:space="0" w:color="auto"/>
            </w:tcBorders>
            <w:shd w:val="clear" w:color="auto" w:fill="auto"/>
            <w:noWrap/>
            <w:vAlign w:val="center"/>
            <w:hideMark/>
          </w:tcPr>
          <w:p w14:paraId="7A6B62F0" w14:textId="76F34BE7"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219</w:t>
            </w:r>
          </w:p>
        </w:tc>
      </w:tr>
      <w:tr w:rsidR="00A20D79" w:rsidRPr="00F9069B" w14:paraId="7D575342"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45FCC6B2"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0D5F793A"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22BA6264" w14:textId="77777777" w:rsidR="00A20D79" w:rsidRPr="00F9069B" w:rsidRDefault="00A20D79" w:rsidP="00A20D79">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De 300.001 a 600.000</w:t>
            </w:r>
          </w:p>
        </w:tc>
        <w:tc>
          <w:tcPr>
            <w:tcW w:w="796" w:type="pct"/>
            <w:gridSpan w:val="3"/>
            <w:tcBorders>
              <w:top w:val="nil"/>
              <w:left w:val="nil"/>
              <w:bottom w:val="single" w:sz="4" w:space="0" w:color="auto"/>
              <w:right w:val="single" w:sz="4" w:space="0" w:color="auto"/>
            </w:tcBorders>
            <w:shd w:val="clear" w:color="auto" w:fill="auto"/>
            <w:noWrap/>
            <w:vAlign w:val="center"/>
            <w:hideMark/>
          </w:tcPr>
          <w:p w14:paraId="635D5245" w14:textId="023154DF"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22,25</w:t>
            </w:r>
          </w:p>
        </w:tc>
        <w:tc>
          <w:tcPr>
            <w:tcW w:w="1308" w:type="pct"/>
            <w:tcBorders>
              <w:top w:val="nil"/>
              <w:left w:val="nil"/>
              <w:bottom w:val="single" w:sz="4" w:space="0" w:color="auto"/>
              <w:right w:val="single" w:sz="4" w:space="0" w:color="auto"/>
            </w:tcBorders>
            <w:shd w:val="clear" w:color="auto" w:fill="auto"/>
            <w:noWrap/>
            <w:vAlign w:val="center"/>
            <w:hideMark/>
          </w:tcPr>
          <w:p w14:paraId="0E2A06E6" w14:textId="217B3973" w:rsidR="00A20D79" w:rsidRPr="00F9069B" w:rsidRDefault="00A20D79" w:rsidP="00A20D79">
            <w:pPr>
              <w:rPr>
                <w:rFonts w:ascii="Century Gothic" w:eastAsia="Times New Roman" w:hAnsi="Century Gothic" w:cs="Times New Roman"/>
                <w:color w:val="000000"/>
                <w:sz w:val="20"/>
                <w:szCs w:val="20"/>
                <w:lang w:eastAsia="es-EC"/>
              </w:rPr>
            </w:pPr>
            <w:r>
              <w:rPr>
                <w:rFonts w:ascii="Century Gothic" w:hAnsi="Century Gothic" w:cs="Calibri"/>
                <w:color w:val="000000"/>
                <w:sz w:val="20"/>
                <w:szCs w:val="20"/>
              </w:rPr>
              <w:t>267</w:t>
            </w:r>
          </w:p>
        </w:tc>
      </w:tr>
      <w:tr w:rsidR="00554AA4" w:rsidRPr="00F9069B" w14:paraId="043C45A8"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1A22038A"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10"/>
                <w:sz w:val="20"/>
                <w:szCs w:val="20"/>
                <w:lang w:eastAsia="es-EC"/>
              </w:rPr>
              <w:t>H</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25EE82A7"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Especiales</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4A16F904"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Medida</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6E5BD8B4"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308" w:type="pct"/>
            <w:tcBorders>
              <w:top w:val="nil"/>
              <w:left w:val="nil"/>
              <w:bottom w:val="single" w:sz="4" w:space="0" w:color="auto"/>
              <w:right w:val="single" w:sz="4" w:space="0" w:color="auto"/>
            </w:tcBorders>
            <w:shd w:val="clear" w:color="auto" w:fill="auto"/>
            <w:noWrap/>
            <w:vAlign w:val="bottom"/>
            <w:hideMark/>
          </w:tcPr>
          <w:p w14:paraId="549571D1"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r>
      <w:tr w:rsidR="00554AA4" w:rsidRPr="00F9069B" w14:paraId="6398EDF3"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1748F2A2"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6490F7F5"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28855A4E"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5"/>
                <w:sz w:val="20"/>
                <w:szCs w:val="20"/>
                <w:lang w:eastAsia="es-EC"/>
              </w:rPr>
              <w:t>Volumen (m3)</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1EE6362F"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2,75 (m3)</w:t>
            </w:r>
          </w:p>
        </w:tc>
        <w:tc>
          <w:tcPr>
            <w:tcW w:w="1308" w:type="pct"/>
            <w:tcBorders>
              <w:top w:val="nil"/>
              <w:left w:val="nil"/>
              <w:bottom w:val="single" w:sz="4" w:space="0" w:color="auto"/>
              <w:right w:val="single" w:sz="4" w:space="0" w:color="auto"/>
            </w:tcBorders>
            <w:shd w:val="clear" w:color="auto" w:fill="auto"/>
            <w:noWrap/>
            <w:vAlign w:val="bottom"/>
            <w:hideMark/>
          </w:tcPr>
          <w:p w14:paraId="00B9665F" w14:textId="77777777" w:rsidR="00554AA4" w:rsidRPr="00F9069B" w:rsidRDefault="00554AA4" w:rsidP="00554AA4">
            <w:pPr>
              <w:rPr>
                <w:rFonts w:ascii="Century Gothic" w:eastAsia="Times New Roman" w:hAnsi="Century Gothic" w:cs="Times New Roman"/>
                <w:color w:val="000000"/>
                <w:sz w:val="20"/>
                <w:szCs w:val="20"/>
                <w:lang w:eastAsia="es-EC"/>
              </w:rPr>
            </w:pPr>
            <w:proofErr w:type="gramStart"/>
            <w:r w:rsidRPr="00F9069B">
              <w:rPr>
                <w:rFonts w:ascii="Century Gothic" w:eastAsia="Times New Roman" w:hAnsi="Century Gothic" w:cs="Times New Roman"/>
                <w:color w:val="000000"/>
                <w:sz w:val="20"/>
                <w:szCs w:val="20"/>
                <w:lang w:eastAsia="es-EC"/>
              </w:rPr>
              <w:t>Total</w:t>
            </w:r>
            <w:proofErr w:type="gramEnd"/>
            <w:r w:rsidRPr="00F9069B">
              <w:rPr>
                <w:rFonts w:ascii="Century Gothic" w:eastAsia="Times New Roman" w:hAnsi="Century Gothic" w:cs="Times New Roman"/>
                <w:color w:val="000000"/>
                <w:sz w:val="20"/>
                <w:szCs w:val="20"/>
                <w:lang w:eastAsia="es-EC"/>
              </w:rPr>
              <w:t xml:space="preserve"> anual x 2,75 (m3)</w:t>
            </w:r>
          </w:p>
        </w:tc>
      </w:tr>
      <w:tr w:rsidR="00554AA4" w:rsidRPr="00F9069B" w14:paraId="575A7C5B"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7CED8041"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I</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3E5E4862"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Sanitarios</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420B9A5D"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Medida</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522DB58E"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308" w:type="pct"/>
            <w:tcBorders>
              <w:top w:val="nil"/>
              <w:left w:val="nil"/>
              <w:bottom w:val="single" w:sz="4" w:space="0" w:color="auto"/>
              <w:right w:val="single" w:sz="4" w:space="0" w:color="auto"/>
            </w:tcBorders>
            <w:shd w:val="clear" w:color="auto" w:fill="auto"/>
            <w:noWrap/>
            <w:vAlign w:val="bottom"/>
            <w:hideMark/>
          </w:tcPr>
          <w:p w14:paraId="3E9AE546"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r>
      <w:tr w:rsidR="00554AA4" w:rsidRPr="00F9069B" w14:paraId="18580E6E"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4561854D"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4943B76F"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45E0FCB5"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Peso (Kg)</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634B8E5C" w14:textId="777765DA" w:rsidR="00554AA4" w:rsidRPr="00F9069B" w:rsidRDefault="00A20D79" w:rsidP="00554AA4">
            <w:pPr>
              <w:rPr>
                <w:rFonts w:ascii="Century Gothic" w:eastAsia="Times New Roman" w:hAnsi="Century Gothic" w:cs="Times New Roman"/>
                <w:color w:val="000000"/>
                <w:sz w:val="20"/>
                <w:szCs w:val="20"/>
                <w:lang w:eastAsia="es-EC"/>
              </w:rPr>
            </w:pPr>
            <w:r>
              <w:rPr>
                <w:rFonts w:ascii="Century Gothic" w:eastAsia="Times New Roman" w:hAnsi="Century Gothic" w:cs="Times New Roman"/>
                <w:color w:val="000000"/>
                <w:spacing w:val="-2"/>
                <w:sz w:val="20"/>
                <w:szCs w:val="20"/>
                <w:lang w:eastAsia="es-EC"/>
              </w:rPr>
              <w:t>2,</w:t>
            </w:r>
            <w:proofErr w:type="gramStart"/>
            <w:r>
              <w:rPr>
                <w:rFonts w:ascii="Century Gothic" w:eastAsia="Times New Roman" w:hAnsi="Century Gothic" w:cs="Times New Roman"/>
                <w:color w:val="000000"/>
                <w:spacing w:val="-2"/>
                <w:sz w:val="20"/>
                <w:szCs w:val="20"/>
                <w:lang w:eastAsia="es-EC"/>
              </w:rPr>
              <w:t xml:space="preserve">00 </w:t>
            </w:r>
            <w:r w:rsidR="00554AA4" w:rsidRPr="00F9069B">
              <w:rPr>
                <w:rFonts w:ascii="Century Gothic" w:eastAsia="Times New Roman" w:hAnsi="Century Gothic" w:cs="Times New Roman"/>
                <w:color w:val="000000"/>
                <w:spacing w:val="-2"/>
                <w:sz w:val="20"/>
                <w:szCs w:val="20"/>
                <w:lang w:eastAsia="es-EC"/>
              </w:rPr>
              <w:t xml:space="preserve"> (</w:t>
            </w:r>
            <w:proofErr w:type="gramEnd"/>
            <w:r w:rsidR="00554AA4" w:rsidRPr="00F9069B">
              <w:rPr>
                <w:rFonts w:ascii="Century Gothic" w:eastAsia="Times New Roman" w:hAnsi="Century Gothic" w:cs="Times New Roman"/>
                <w:color w:val="000000"/>
                <w:spacing w:val="-2"/>
                <w:sz w:val="20"/>
                <w:szCs w:val="20"/>
                <w:lang w:eastAsia="es-EC"/>
              </w:rPr>
              <w:t>kg)</w:t>
            </w:r>
          </w:p>
        </w:tc>
        <w:tc>
          <w:tcPr>
            <w:tcW w:w="1308" w:type="pct"/>
            <w:tcBorders>
              <w:top w:val="nil"/>
              <w:left w:val="nil"/>
              <w:bottom w:val="single" w:sz="4" w:space="0" w:color="auto"/>
              <w:right w:val="single" w:sz="4" w:space="0" w:color="auto"/>
            </w:tcBorders>
            <w:shd w:val="clear" w:color="auto" w:fill="auto"/>
            <w:noWrap/>
            <w:vAlign w:val="bottom"/>
            <w:hideMark/>
          </w:tcPr>
          <w:p w14:paraId="64A13AC2" w14:textId="77777777" w:rsidR="00554AA4" w:rsidRPr="00F9069B" w:rsidRDefault="00554AA4" w:rsidP="00554AA4">
            <w:pPr>
              <w:rPr>
                <w:rFonts w:ascii="Century Gothic" w:eastAsia="Times New Roman" w:hAnsi="Century Gothic" w:cs="Times New Roman"/>
                <w:color w:val="000000"/>
                <w:sz w:val="20"/>
                <w:szCs w:val="20"/>
                <w:lang w:eastAsia="es-EC"/>
              </w:rPr>
            </w:pPr>
            <w:proofErr w:type="gramStart"/>
            <w:r w:rsidRPr="00F9069B">
              <w:rPr>
                <w:rFonts w:ascii="Century Gothic" w:eastAsia="Times New Roman" w:hAnsi="Century Gothic" w:cs="Times New Roman"/>
                <w:color w:val="000000"/>
                <w:sz w:val="20"/>
                <w:szCs w:val="20"/>
                <w:lang w:eastAsia="es-EC"/>
              </w:rPr>
              <w:t>Total</w:t>
            </w:r>
            <w:proofErr w:type="gramEnd"/>
            <w:r w:rsidRPr="00F9069B">
              <w:rPr>
                <w:rFonts w:ascii="Century Gothic" w:eastAsia="Times New Roman" w:hAnsi="Century Gothic" w:cs="Times New Roman"/>
                <w:color w:val="000000"/>
                <w:sz w:val="20"/>
                <w:szCs w:val="20"/>
                <w:lang w:eastAsia="es-EC"/>
              </w:rPr>
              <w:t xml:space="preserve"> anual x 2,00 (Kg)</w:t>
            </w:r>
          </w:p>
        </w:tc>
      </w:tr>
      <w:tr w:rsidR="00554AA4" w:rsidRPr="00F9069B" w14:paraId="158F0F5F"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052E3F4C"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J</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5A3EF5F6"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Uso Relleno Sanitario</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3C6ED6C7"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Medida</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0332662A"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308" w:type="pct"/>
            <w:tcBorders>
              <w:top w:val="nil"/>
              <w:left w:val="nil"/>
              <w:bottom w:val="single" w:sz="4" w:space="0" w:color="auto"/>
              <w:right w:val="single" w:sz="4" w:space="0" w:color="auto"/>
            </w:tcBorders>
            <w:shd w:val="clear" w:color="auto" w:fill="auto"/>
            <w:noWrap/>
            <w:vAlign w:val="bottom"/>
            <w:hideMark/>
          </w:tcPr>
          <w:p w14:paraId="3F8612E1"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r>
      <w:tr w:rsidR="00554AA4" w:rsidRPr="00F9069B" w14:paraId="4584DCCD" w14:textId="77777777" w:rsidTr="00A20D79">
        <w:trPr>
          <w:trHeight w:val="227"/>
        </w:trPr>
        <w:tc>
          <w:tcPr>
            <w:tcW w:w="277" w:type="pct"/>
            <w:tcBorders>
              <w:top w:val="nil"/>
              <w:left w:val="single" w:sz="4" w:space="0" w:color="auto"/>
              <w:bottom w:val="single" w:sz="4" w:space="0" w:color="auto"/>
              <w:right w:val="single" w:sz="4" w:space="0" w:color="auto"/>
            </w:tcBorders>
            <w:shd w:val="clear" w:color="auto" w:fill="auto"/>
            <w:noWrap/>
            <w:vAlign w:val="bottom"/>
            <w:hideMark/>
          </w:tcPr>
          <w:p w14:paraId="2C4D5A86"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040" w:type="pct"/>
            <w:gridSpan w:val="2"/>
            <w:tcBorders>
              <w:top w:val="nil"/>
              <w:left w:val="nil"/>
              <w:bottom w:val="single" w:sz="4" w:space="0" w:color="auto"/>
              <w:right w:val="single" w:sz="4" w:space="0" w:color="auto"/>
            </w:tcBorders>
            <w:shd w:val="clear" w:color="auto" w:fill="auto"/>
            <w:noWrap/>
            <w:vAlign w:val="bottom"/>
            <w:hideMark/>
          </w:tcPr>
          <w:p w14:paraId="2E968432"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 </w:t>
            </w:r>
          </w:p>
        </w:tc>
        <w:tc>
          <w:tcPr>
            <w:tcW w:w="1579" w:type="pct"/>
            <w:gridSpan w:val="2"/>
            <w:tcBorders>
              <w:top w:val="nil"/>
              <w:left w:val="nil"/>
              <w:bottom w:val="single" w:sz="4" w:space="0" w:color="auto"/>
              <w:right w:val="single" w:sz="4" w:space="0" w:color="auto"/>
            </w:tcBorders>
            <w:shd w:val="clear" w:color="auto" w:fill="auto"/>
            <w:noWrap/>
            <w:vAlign w:val="bottom"/>
            <w:hideMark/>
          </w:tcPr>
          <w:p w14:paraId="5F5A50DF"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z w:val="20"/>
                <w:szCs w:val="20"/>
                <w:lang w:eastAsia="es-EC"/>
              </w:rPr>
              <w:t>Peso (Kg)</w:t>
            </w:r>
          </w:p>
        </w:tc>
        <w:tc>
          <w:tcPr>
            <w:tcW w:w="796" w:type="pct"/>
            <w:gridSpan w:val="3"/>
            <w:tcBorders>
              <w:top w:val="nil"/>
              <w:left w:val="nil"/>
              <w:bottom w:val="single" w:sz="4" w:space="0" w:color="auto"/>
              <w:right w:val="single" w:sz="4" w:space="0" w:color="auto"/>
            </w:tcBorders>
            <w:shd w:val="clear" w:color="auto" w:fill="auto"/>
            <w:noWrap/>
            <w:vAlign w:val="bottom"/>
            <w:hideMark/>
          </w:tcPr>
          <w:p w14:paraId="26DD6BA1" w14:textId="77777777" w:rsidR="00554AA4" w:rsidRPr="00F9069B" w:rsidRDefault="00554AA4" w:rsidP="00554AA4">
            <w:pPr>
              <w:rPr>
                <w:rFonts w:ascii="Century Gothic" w:eastAsia="Times New Roman" w:hAnsi="Century Gothic" w:cs="Times New Roman"/>
                <w:color w:val="000000"/>
                <w:sz w:val="20"/>
                <w:szCs w:val="20"/>
                <w:lang w:eastAsia="es-EC"/>
              </w:rPr>
            </w:pPr>
            <w:r w:rsidRPr="00F9069B">
              <w:rPr>
                <w:rFonts w:ascii="Century Gothic" w:eastAsia="Times New Roman" w:hAnsi="Century Gothic" w:cs="Times New Roman"/>
                <w:color w:val="000000"/>
                <w:spacing w:val="-2"/>
                <w:sz w:val="20"/>
                <w:szCs w:val="20"/>
                <w:lang w:eastAsia="es-EC"/>
              </w:rPr>
              <w:t>0,75 (Kg)</w:t>
            </w:r>
          </w:p>
        </w:tc>
        <w:tc>
          <w:tcPr>
            <w:tcW w:w="1308" w:type="pct"/>
            <w:tcBorders>
              <w:top w:val="nil"/>
              <w:left w:val="nil"/>
              <w:bottom w:val="single" w:sz="4" w:space="0" w:color="auto"/>
              <w:right w:val="single" w:sz="4" w:space="0" w:color="auto"/>
            </w:tcBorders>
            <w:shd w:val="clear" w:color="auto" w:fill="auto"/>
            <w:noWrap/>
            <w:vAlign w:val="bottom"/>
            <w:hideMark/>
          </w:tcPr>
          <w:p w14:paraId="1776D98E" w14:textId="77777777" w:rsidR="00554AA4" w:rsidRPr="00F9069B" w:rsidRDefault="00554AA4" w:rsidP="00554AA4">
            <w:pPr>
              <w:rPr>
                <w:rFonts w:ascii="Century Gothic" w:eastAsia="Times New Roman" w:hAnsi="Century Gothic" w:cs="Times New Roman"/>
                <w:color w:val="000000"/>
                <w:sz w:val="20"/>
                <w:szCs w:val="20"/>
                <w:lang w:eastAsia="es-EC"/>
              </w:rPr>
            </w:pPr>
            <w:proofErr w:type="gramStart"/>
            <w:r w:rsidRPr="00F9069B">
              <w:rPr>
                <w:rFonts w:ascii="Century Gothic" w:eastAsia="Times New Roman" w:hAnsi="Century Gothic" w:cs="Times New Roman"/>
                <w:color w:val="000000"/>
                <w:sz w:val="20"/>
                <w:szCs w:val="20"/>
                <w:lang w:eastAsia="es-EC"/>
              </w:rPr>
              <w:t>Total</w:t>
            </w:r>
            <w:proofErr w:type="gramEnd"/>
            <w:r w:rsidRPr="00F9069B">
              <w:rPr>
                <w:rFonts w:ascii="Century Gothic" w:eastAsia="Times New Roman" w:hAnsi="Century Gothic" w:cs="Times New Roman"/>
                <w:color w:val="000000"/>
                <w:sz w:val="20"/>
                <w:szCs w:val="20"/>
                <w:lang w:eastAsia="es-EC"/>
              </w:rPr>
              <w:t xml:space="preserve"> anual x 0,75 (Kg)</w:t>
            </w:r>
          </w:p>
        </w:tc>
      </w:tr>
    </w:tbl>
    <w:p w14:paraId="4C3E6DD8" w14:textId="77777777" w:rsidR="00246026" w:rsidRPr="00F9069B" w:rsidRDefault="00246026" w:rsidP="00554AA4">
      <w:pPr>
        <w:spacing w:after="240"/>
        <w:jc w:val="both"/>
        <w:rPr>
          <w:rFonts w:ascii="Century Gothic" w:hAnsi="Century Gothic"/>
        </w:rPr>
      </w:pPr>
      <w:bookmarkStart w:id="0" w:name="_GoBack"/>
      <w:bookmarkEnd w:id="0"/>
    </w:p>
    <w:p w14:paraId="1917AEC6" w14:textId="77777777" w:rsidR="00246026" w:rsidRPr="00F9069B" w:rsidRDefault="00554AA4" w:rsidP="00554AA4">
      <w:pPr>
        <w:spacing w:after="240"/>
        <w:jc w:val="both"/>
        <w:rPr>
          <w:rFonts w:ascii="Century Gothic" w:hAnsi="Century Gothic"/>
        </w:rPr>
      </w:pPr>
      <w:r w:rsidRPr="00F9069B">
        <w:rPr>
          <w:rFonts w:ascii="Century Gothic" w:hAnsi="Century Gothic"/>
        </w:rPr>
        <w:t>El catastro se actualizará anualmente por la Dirección de Gestión Ambiental, solo en casos especiales se actualizará de manera mensual y será emitido a la Dirección de Gestión Financiera para su recaudación.</w:t>
      </w:r>
    </w:p>
    <w:p w14:paraId="75FE8C5D" w14:textId="77777777" w:rsidR="00246026" w:rsidRPr="00F9069B" w:rsidRDefault="00554AA4" w:rsidP="00554AA4">
      <w:pPr>
        <w:spacing w:after="240"/>
        <w:jc w:val="both"/>
        <w:rPr>
          <w:rFonts w:ascii="Century Gothic" w:hAnsi="Century Gothic"/>
        </w:rPr>
      </w:pPr>
      <w:proofErr w:type="gramStart"/>
      <w:r w:rsidRPr="00F9069B">
        <w:rPr>
          <w:rFonts w:ascii="Century Gothic" w:hAnsi="Century Gothic"/>
          <w:b/>
        </w:rPr>
        <w:t>Categorías.-</w:t>
      </w:r>
      <w:proofErr w:type="gramEnd"/>
      <w:r w:rsidRPr="00F9069B">
        <w:rPr>
          <w:rFonts w:ascii="Century Gothic" w:hAnsi="Century Gothic"/>
        </w:rPr>
        <w:t xml:space="preserve"> Los sujetos pasivos de la tasa de recolección de desechos sólidos, se clasifican por su categoría de la siguiente manera:</w:t>
      </w:r>
    </w:p>
    <w:p w14:paraId="10DF0BA6" w14:textId="77777777" w:rsidR="00246026" w:rsidRPr="00F9069B" w:rsidRDefault="00554AA4" w:rsidP="00554AA4">
      <w:pPr>
        <w:pStyle w:val="Prrafodelista"/>
        <w:numPr>
          <w:ilvl w:val="0"/>
          <w:numId w:val="37"/>
        </w:numPr>
        <w:spacing w:after="240"/>
        <w:jc w:val="both"/>
        <w:rPr>
          <w:rFonts w:ascii="Century Gothic" w:hAnsi="Century Gothic"/>
        </w:rPr>
      </w:pPr>
      <w:proofErr w:type="gramStart"/>
      <w:r w:rsidRPr="00F9069B">
        <w:rPr>
          <w:rFonts w:ascii="Century Gothic" w:hAnsi="Century Gothic"/>
        </w:rPr>
        <w:t>Residencial.-</w:t>
      </w:r>
      <w:proofErr w:type="gramEnd"/>
      <w:r w:rsidRPr="00F9069B">
        <w:rPr>
          <w:rFonts w:ascii="Century Gothic" w:hAnsi="Century Gothic"/>
        </w:rPr>
        <w:t xml:space="preserve"> Son las viviendas.</w:t>
      </w:r>
    </w:p>
    <w:p w14:paraId="12247CEF" w14:textId="77777777" w:rsidR="00246026" w:rsidRPr="00F9069B" w:rsidRDefault="00554AA4" w:rsidP="00554AA4">
      <w:pPr>
        <w:pStyle w:val="Prrafodelista"/>
        <w:numPr>
          <w:ilvl w:val="0"/>
          <w:numId w:val="37"/>
        </w:numPr>
        <w:spacing w:after="240"/>
        <w:jc w:val="both"/>
        <w:rPr>
          <w:rFonts w:ascii="Century Gothic" w:hAnsi="Century Gothic"/>
        </w:rPr>
      </w:pPr>
      <w:proofErr w:type="gramStart"/>
      <w:r w:rsidRPr="00F9069B">
        <w:rPr>
          <w:rFonts w:ascii="Century Gothic" w:hAnsi="Century Gothic"/>
        </w:rPr>
        <w:t>Comercial.-</w:t>
      </w:r>
      <w:proofErr w:type="gramEnd"/>
      <w:r w:rsidRPr="00F9069B">
        <w:rPr>
          <w:rFonts w:ascii="Century Gothic" w:hAnsi="Century Gothic"/>
        </w:rPr>
        <w:t xml:space="preserve"> Son los supermercados, mercados, tiendas, ferias, bares, discotecas, restaurantes, licoreras, frigoríficos, bancos, hoteles, moteles, clubs nocturnos, oficinas, peluquerías, vidrierías y locales rentados.</w:t>
      </w:r>
    </w:p>
    <w:p w14:paraId="74142418" w14:textId="77777777" w:rsidR="00246026" w:rsidRPr="00F9069B" w:rsidRDefault="00554AA4" w:rsidP="00554AA4">
      <w:pPr>
        <w:pStyle w:val="Prrafodelista"/>
        <w:numPr>
          <w:ilvl w:val="0"/>
          <w:numId w:val="37"/>
        </w:numPr>
        <w:spacing w:after="240"/>
        <w:jc w:val="both"/>
        <w:rPr>
          <w:rFonts w:ascii="Century Gothic" w:hAnsi="Century Gothic"/>
        </w:rPr>
      </w:pPr>
      <w:proofErr w:type="gramStart"/>
      <w:r w:rsidRPr="00F9069B">
        <w:rPr>
          <w:rFonts w:ascii="Century Gothic" w:hAnsi="Century Gothic"/>
        </w:rPr>
        <w:t>Industrial.-</w:t>
      </w:r>
      <w:proofErr w:type="gramEnd"/>
    </w:p>
    <w:p w14:paraId="7078159A" w14:textId="77777777" w:rsidR="00246026" w:rsidRPr="00F9069B" w:rsidRDefault="00554AA4" w:rsidP="00246026">
      <w:pPr>
        <w:pStyle w:val="Prrafodelista"/>
        <w:spacing w:after="240"/>
        <w:jc w:val="both"/>
        <w:rPr>
          <w:rFonts w:ascii="Century Gothic" w:hAnsi="Century Gothic"/>
        </w:rPr>
      </w:pPr>
      <w:r w:rsidRPr="00F9069B">
        <w:rPr>
          <w:rFonts w:ascii="Century Gothic" w:hAnsi="Century Gothic"/>
        </w:rPr>
        <w:t>Cl.-Son las operadoras petroleras y telecomunicaciones y todas aquellas clasificadas como grandes empresas independiente de su actividad.</w:t>
      </w:r>
    </w:p>
    <w:p w14:paraId="61C6D488" w14:textId="77777777" w:rsidR="00246026" w:rsidRPr="00F9069B" w:rsidRDefault="00554AA4" w:rsidP="00246026">
      <w:pPr>
        <w:pStyle w:val="Prrafodelista"/>
        <w:spacing w:after="240"/>
        <w:jc w:val="both"/>
        <w:rPr>
          <w:rFonts w:ascii="Century Gothic" w:hAnsi="Century Gothic"/>
        </w:rPr>
      </w:pPr>
      <w:r w:rsidRPr="00F9069B">
        <w:rPr>
          <w:rFonts w:ascii="Century Gothic" w:hAnsi="Century Gothic"/>
        </w:rPr>
        <w:t>C2.- Son las empresas de servicios petroleros, extractoras, estaciones de servicios y campamentos en general y todas aquellas clasificadas como medianas empresas independiente de su actividad.</w:t>
      </w:r>
    </w:p>
    <w:p w14:paraId="0B2DCF98" w14:textId="77777777" w:rsidR="00246026" w:rsidRPr="00F9069B" w:rsidRDefault="00554AA4" w:rsidP="00246026">
      <w:pPr>
        <w:pStyle w:val="Prrafodelista"/>
        <w:spacing w:after="240"/>
        <w:jc w:val="both"/>
        <w:rPr>
          <w:rFonts w:ascii="Century Gothic" w:hAnsi="Century Gothic"/>
        </w:rPr>
      </w:pPr>
      <w:r w:rsidRPr="00F9069B">
        <w:rPr>
          <w:rFonts w:ascii="Century Gothic" w:hAnsi="Century Gothic"/>
        </w:rPr>
        <w:t>C3.- Son los proyectos avícolas (con un número mayor a 1.000 animales), porcinos (con un número mayor a 50 animales), plantaciones agroindustriales (40 Ha. en adelante), centros de faenamiento, trituradoras de material pétreo y fábrica de bloques, entre otras.</w:t>
      </w:r>
    </w:p>
    <w:p w14:paraId="0313AEEC" w14:textId="77777777" w:rsidR="00246026" w:rsidRPr="00F9069B" w:rsidRDefault="00554AA4" w:rsidP="00246026">
      <w:pPr>
        <w:pStyle w:val="Prrafodelista"/>
        <w:spacing w:after="240"/>
        <w:jc w:val="both"/>
        <w:rPr>
          <w:rFonts w:ascii="Century Gothic" w:hAnsi="Century Gothic"/>
        </w:rPr>
      </w:pPr>
      <w:r w:rsidRPr="00F9069B">
        <w:rPr>
          <w:rFonts w:ascii="Century Gothic" w:hAnsi="Century Gothic"/>
        </w:rPr>
        <w:t xml:space="preserve">C4. - Son las </w:t>
      </w:r>
      <w:proofErr w:type="spellStart"/>
      <w:r w:rsidRPr="00F9069B">
        <w:rPr>
          <w:rFonts w:ascii="Century Gothic" w:hAnsi="Century Gothic"/>
        </w:rPr>
        <w:t>piladoras</w:t>
      </w:r>
      <w:proofErr w:type="spellEnd"/>
      <w:r w:rsidRPr="00F9069B">
        <w:rPr>
          <w:rFonts w:ascii="Century Gothic" w:hAnsi="Century Gothic"/>
        </w:rPr>
        <w:t>, secadoras, mecánicas, lavadoras, lubricadoras y embotelladoras de agua. y todas aquellas clasificadas como pequeñas empresas independiente de su actividad.</w:t>
      </w:r>
    </w:p>
    <w:p w14:paraId="328A0C3E" w14:textId="77777777" w:rsidR="00246026" w:rsidRPr="00F9069B" w:rsidRDefault="00554AA4" w:rsidP="00246026">
      <w:pPr>
        <w:pStyle w:val="Prrafodelista"/>
        <w:spacing w:after="240"/>
        <w:jc w:val="both"/>
        <w:rPr>
          <w:rFonts w:ascii="Century Gothic" w:hAnsi="Century Gothic"/>
        </w:rPr>
      </w:pPr>
      <w:r w:rsidRPr="00F9069B">
        <w:rPr>
          <w:rFonts w:ascii="Century Gothic" w:hAnsi="Century Gothic"/>
        </w:rPr>
        <w:t>C5.- Son las vulcanizadores y carpinterías y todas aquellas clasificadas como micro empresas independiente de su actividad.</w:t>
      </w:r>
    </w:p>
    <w:p w14:paraId="583BF33E" w14:textId="77777777" w:rsidR="00246026" w:rsidRPr="00F9069B" w:rsidRDefault="00554AA4" w:rsidP="00554AA4">
      <w:pPr>
        <w:pStyle w:val="Prrafodelista"/>
        <w:numPr>
          <w:ilvl w:val="0"/>
          <w:numId w:val="37"/>
        </w:numPr>
        <w:spacing w:after="240"/>
        <w:jc w:val="both"/>
        <w:rPr>
          <w:rFonts w:ascii="Century Gothic" w:hAnsi="Century Gothic"/>
        </w:rPr>
      </w:pPr>
      <w:proofErr w:type="gramStart"/>
      <w:r w:rsidRPr="00F9069B">
        <w:rPr>
          <w:rFonts w:ascii="Century Gothic" w:hAnsi="Century Gothic"/>
        </w:rPr>
        <w:t>Turismo.-</w:t>
      </w:r>
      <w:proofErr w:type="gramEnd"/>
      <w:r w:rsidRPr="00F9069B">
        <w:rPr>
          <w:rFonts w:ascii="Century Gothic" w:hAnsi="Century Gothic"/>
        </w:rPr>
        <w:t xml:space="preserve"> Son los centros y establecimientos turísticos en general.</w:t>
      </w:r>
    </w:p>
    <w:p w14:paraId="054B24FE" w14:textId="77777777" w:rsidR="00246026" w:rsidRPr="00F9069B" w:rsidRDefault="00554AA4" w:rsidP="00554AA4">
      <w:pPr>
        <w:pStyle w:val="Prrafodelista"/>
        <w:numPr>
          <w:ilvl w:val="0"/>
          <w:numId w:val="37"/>
        </w:numPr>
        <w:spacing w:after="240"/>
        <w:jc w:val="both"/>
        <w:rPr>
          <w:rFonts w:ascii="Century Gothic" w:hAnsi="Century Gothic"/>
        </w:rPr>
      </w:pPr>
      <w:proofErr w:type="gramStart"/>
      <w:r w:rsidRPr="00F9069B">
        <w:rPr>
          <w:rFonts w:ascii="Century Gothic" w:hAnsi="Century Gothic"/>
        </w:rPr>
        <w:t>Pública.-</w:t>
      </w:r>
      <w:proofErr w:type="gramEnd"/>
      <w:r w:rsidRPr="00F9069B">
        <w:rPr>
          <w:rFonts w:ascii="Century Gothic" w:hAnsi="Century Gothic"/>
        </w:rPr>
        <w:t xml:space="preserve"> Son las instituciones públicas de acuerdo a lo dispuesto en el Art. 567 del COOTAD.</w:t>
      </w:r>
    </w:p>
    <w:p w14:paraId="6C727098" w14:textId="77777777" w:rsidR="00246026" w:rsidRPr="00F9069B" w:rsidRDefault="00554AA4" w:rsidP="00554AA4">
      <w:pPr>
        <w:pStyle w:val="Prrafodelista"/>
        <w:numPr>
          <w:ilvl w:val="0"/>
          <w:numId w:val="37"/>
        </w:numPr>
        <w:spacing w:after="240"/>
        <w:jc w:val="both"/>
        <w:rPr>
          <w:rFonts w:ascii="Century Gothic" w:hAnsi="Century Gothic"/>
        </w:rPr>
      </w:pPr>
      <w:proofErr w:type="gramStart"/>
      <w:r w:rsidRPr="00F9069B">
        <w:rPr>
          <w:rFonts w:ascii="Century Gothic" w:hAnsi="Century Gothic"/>
        </w:rPr>
        <w:lastRenderedPageBreak/>
        <w:t>Religiosa.-</w:t>
      </w:r>
      <w:proofErr w:type="gramEnd"/>
      <w:r w:rsidRPr="00F9069B">
        <w:rPr>
          <w:rFonts w:ascii="Century Gothic" w:hAnsi="Century Gothic"/>
        </w:rPr>
        <w:t xml:space="preserve"> Son las iglesias religiosas en general.</w:t>
      </w:r>
    </w:p>
    <w:p w14:paraId="73C50E48" w14:textId="77777777" w:rsidR="00246026" w:rsidRPr="00F9069B" w:rsidRDefault="00554AA4" w:rsidP="00554AA4">
      <w:pPr>
        <w:pStyle w:val="Prrafodelista"/>
        <w:numPr>
          <w:ilvl w:val="0"/>
          <w:numId w:val="37"/>
        </w:numPr>
        <w:spacing w:after="240"/>
        <w:jc w:val="both"/>
        <w:rPr>
          <w:rFonts w:ascii="Century Gothic" w:hAnsi="Century Gothic"/>
        </w:rPr>
      </w:pPr>
      <w:r w:rsidRPr="00F9069B">
        <w:rPr>
          <w:rFonts w:ascii="Century Gothic" w:hAnsi="Century Gothic"/>
        </w:rPr>
        <w:t xml:space="preserve">Zona </w:t>
      </w:r>
      <w:proofErr w:type="gramStart"/>
      <w:r w:rsidRPr="00F9069B">
        <w:rPr>
          <w:rFonts w:ascii="Century Gothic" w:hAnsi="Century Gothic"/>
        </w:rPr>
        <w:t>rural.-</w:t>
      </w:r>
      <w:proofErr w:type="gramEnd"/>
      <w:r w:rsidRPr="00F9069B">
        <w:rPr>
          <w:rFonts w:ascii="Century Gothic" w:hAnsi="Century Gothic"/>
        </w:rPr>
        <w:t xml:space="preserve"> Son las viviendas y actividades comerciales que están ubicadas en la zona rural.</w:t>
      </w:r>
    </w:p>
    <w:p w14:paraId="1A334E09" w14:textId="77777777" w:rsidR="00246026" w:rsidRPr="00F9069B" w:rsidRDefault="00554AA4" w:rsidP="00554AA4">
      <w:pPr>
        <w:pStyle w:val="Prrafodelista"/>
        <w:numPr>
          <w:ilvl w:val="0"/>
          <w:numId w:val="37"/>
        </w:numPr>
        <w:spacing w:after="240"/>
        <w:jc w:val="both"/>
        <w:rPr>
          <w:rFonts w:ascii="Century Gothic" w:hAnsi="Century Gothic"/>
        </w:rPr>
      </w:pPr>
      <w:proofErr w:type="gramStart"/>
      <w:r w:rsidRPr="00F9069B">
        <w:rPr>
          <w:rFonts w:ascii="Century Gothic" w:hAnsi="Century Gothic"/>
        </w:rPr>
        <w:t>Especiales.-</w:t>
      </w:r>
      <w:proofErr w:type="gramEnd"/>
      <w:r w:rsidRPr="00F9069B">
        <w:rPr>
          <w:rFonts w:ascii="Century Gothic" w:hAnsi="Century Gothic"/>
        </w:rPr>
        <w:t xml:space="preserve"> Son los escombros, neumáticos o llantas, pilas y baterías, entre otros.</w:t>
      </w:r>
    </w:p>
    <w:p w14:paraId="1EB7B3F9" w14:textId="77777777" w:rsidR="00246026" w:rsidRPr="00F9069B" w:rsidRDefault="00554AA4" w:rsidP="00554AA4">
      <w:pPr>
        <w:spacing w:after="240"/>
        <w:jc w:val="both"/>
        <w:rPr>
          <w:rFonts w:ascii="Century Gothic" w:hAnsi="Century Gothic"/>
        </w:rPr>
      </w:pPr>
      <w:r w:rsidRPr="00F9069B">
        <w:rPr>
          <w:rFonts w:ascii="Century Gothic" w:hAnsi="Century Gothic"/>
          <w:b/>
        </w:rPr>
        <w:t xml:space="preserve">Art. 169.- </w:t>
      </w:r>
      <w:proofErr w:type="gramStart"/>
      <w:r w:rsidRPr="00F9069B">
        <w:rPr>
          <w:rFonts w:ascii="Century Gothic" w:hAnsi="Century Gothic"/>
          <w:b/>
        </w:rPr>
        <w:t>Vigencia.-</w:t>
      </w:r>
      <w:proofErr w:type="gramEnd"/>
      <w:r w:rsidRPr="00F9069B">
        <w:rPr>
          <w:rFonts w:ascii="Century Gothic" w:hAnsi="Century Gothic"/>
        </w:rPr>
        <w:t xml:space="preserve"> Esta tabla estará vigente hasta el cambio de modelo de gestión de cobro que se regirá con su propio tarifario.</w:t>
      </w:r>
    </w:p>
    <w:p w14:paraId="0C5EDFEB" w14:textId="77777777" w:rsidR="00246026" w:rsidRPr="00F9069B" w:rsidRDefault="00554AA4" w:rsidP="00554AA4">
      <w:pPr>
        <w:spacing w:after="240"/>
        <w:jc w:val="both"/>
        <w:rPr>
          <w:rFonts w:ascii="Century Gothic" w:hAnsi="Century Gothic"/>
        </w:rPr>
      </w:pPr>
      <w:r w:rsidRPr="00F9069B">
        <w:rPr>
          <w:rFonts w:ascii="Century Gothic" w:hAnsi="Century Gothic"/>
          <w:b/>
        </w:rPr>
        <w:t xml:space="preserve">Art. 170.- Sujeto </w:t>
      </w:r>
      <w:proofErr w:type="gramStart"/>
      <w:r w:rsidRPr="00F9069B">
        <w:rPr>
          <w:rFonts w:ascii="Century Gothic" w:hAnsi="Century Gothic"/>
          <w:b/>
        </w:rPr>
        <w:t>activo.-</w:t>
      </w:r>
      <w:proofErr w:type="gramEnd"/>
      <w:r w:rsidRPr="00F9069B">
        <w:rPr>
          <w:rFonts w:ascii="Century Gothic" w:hAnsi="Century Gothic"/>
        </w:rPr>
        <w:t xml:space="preserve"> El sujeto activo del tributo es el Gobierno Autónomo Descentralizado Municipal del cantón La Joya de los Sachas.</w:t>
      </w:r>
    </w:p>
    <w:p w14:paraId="4AB71730" w14:textId="77777777" w:rsidR="00246026" w:rsidRPr="00F9069B" w:rsidRDefault="00554AA4" w:rsidP="00554AA4">
      <w:pPr>
        <w:spacing w:after="240"/>
        <w:jc w:val="both"/>
        <w:rPr>
          <w:rFonts w:ascii="Century Gothic" w:hAnsi="Century Gothic"/>
        </w:rPr>
      </w:pPr>
      <w:r w:rsidRPr="00F9069B">
        <w:rPr>
          <w:rFonts w:ascii="Century Gothic" w:hAnsi="Century Gothic"/>
          <w:b/>
        </w:rPr>
        <w:t xml:space="preserve">Art. 171.- Sujetos </w:t>
      </w:r>
      <w:proofErr w:type="gramStart"/>
      <w:r w:rsidRPr="00F9069B">
        <w:rPr>
          <w:rFonts w:ascii="Century Gothic" w:hAnsi="Century Gothic"/>
          <w:b/>
        </w:rPr>
        <w:t>pasivos.-</w:t>
      </w:r>
      <w:proofErr w:type="gramEnd"/>
      <w:r w:rsidRPr="00F9069B">
        <w:rPr>
          <w:rFonts w:ascii="Century Gothic" w:hAnsi="Century Gothic"/>
        </w:rPr>
        <w:t xml:space="preserve"> Son sujetos pasivos de la tasa de recolección de desechos sólidos, las personas naturales y jurídicas, públicas y privadas, las sociedades de hecho y los propietarios de los predios urbanos y rurales en el cantón La Joya de los Sachas. En calidad de responsables son también:</w:t>
      </w:r>
    </w:p>
    <w:p w14:paraId="51EE6EEA" w14:textId="77777777" w:rsidR="00246026" w:rsidRPr="00F9069B" w:rsidRDefault="00554AA4" w:rsidP="00554AA4">
      <w:pPr>
        <w:pStyle w:val="Prrafodelista"/>
        <w:numPr>
          <w:ilvl w:val="0"/>
          <w:numId w:val="38"/>
        </w:numPr>
        <w:spacing w:after="240"/>
        <w:jc w:val="both"/>
        <w:rPr>
          <w:rFonts w:ascii="Century Gothic" w:hAnsi="Century Gothic"/>
        </w:rPr>
      </w:pPr>
      <w:r w:rsidRPr="00F9069B">
        <w:rPr>
          <w:rFonts w:ascii="Century Gothic" w:hAnsi="Century Gothic"/>
        </w:rPr>
        <w:t>Los arrendatarios u ocupantes de los bienes inmuebles, locales comerciales o instalaciones industriales;</w:t>
      </w:r>
    </w:p>
    <w:p w14:paraId="40DC9D2E" w14:textId="77777777" w:rsidR="00246026" w:rsidRPr="00F9069B" w:rsidRDefault="00554AA4" w:rsidP="00554AA4">
      <w:pPr>
        <w:pStyle w:val="Prrafodelista"/>
        <w:numPr>
          <w:ilvl w:val="0"/>
          <w:numId w:val="38"/>
        </w:numPr>
        <w:spacing w:after="240"/>
        <w:jc w:val="both"/>
        <w:rPr>
          <w:rFonts w:ascii="Century Gothic" w:hAnsi="Century Gothic"/>
        </w:rPr>
      </w:pPr>
      <w:r w:rsidRPr="00F9069B">
        <w:rPr>
          <w:rFonts w:ascii="Century Gothic" w:hAnsi="Century Gothic"/>
        </w:rPr>
        <w:t>Los representantes legales de las personas naturales o jurídicas y de sociedades de hecho, propietarios de bienes inmuebles, locales comerciales o instalaciones industriales;</w:t>
      </w:r>
    </w:p>
    <w:p w14:paraId="00864671" w14:textId="77777777" w:rsidR="00246026" w:rsidRPr="00F9069B" w:rsidRDefault="00554AA4" w:rsidP="00554AA4">
      <w:pPr>
        <w:spacing w:after="240"/>
        <w:jc w:val="both"/>
        <w:rPr>
          <w:rFonts w:ascii="Century Gothic" w:hAnsi="Century Gothic"/>
        </w:rPr>
      </w:pPr>
      <w:r w:rsidRPr="00F9069B">
        <w:rPr>
          <w:rFonts w:ascii="Century Gothic" w:hAnsi="Century Gothic"/>
        </w:rPr>
        <w:t>En caso de mora o cartera vencida, se procederá de conformidad con lo establecido en la normativa legal aplicable vigente.</w:t>
      </w:r>
    </w:p>
    <w:p w14:paraId="1306E3D5" w14:textId="77777777" w:rsidR="00246026" w:rsidRPr="00F9069B" w:rsidRDefault="00554AA4" w:rsidP="00554AA4">
      <w:pPr>
        <w:spacing w:after="240"/>
        <w:jc w:val="both"/>
        <w:rPr>
          <w:rFonts w:ascii="Century Gothic" w:hAnsi="Century Gothic"/>
        </w:rPr>
      </w:pPr>
      <w:r w:rsidRPr="00F9069B">
        <w:rPr>
          <w:rFonts w:ascii="Century Gothic" w:hAnsi="Century Gothic"/>
        </w:rPr>
        <w:t>Se cobrará la tasa únicamente a los usuarios que se encuentren ubicados en las rutas establecidas del servicio de recolección de desechos sólidos o a 100 metros de la misma, la no entrega de los desechos sólidos al vehículo recolector o su depósito en el contenedor de acuerdo al sistema existente en la zona del contribuyente, no le exime del cumplimiento del pago de la tasa correspondiente.</w:t>
      </w:r>
    </w:p>
    <w:p w14:paraId="246C34BF" w14:textId="77777777" w:rsidR="00246026" w:rsidRPr="00F9069B" w:rsidRDefault="00554AA4" w:rsidP="00554AA4">
      <w:pPr>
        <w:spacing w:after="240"/>
        <w:jc w:val="both"/>
        <w:rPr>
          <w:rFonts w:ascii="Century Gothic" w:hAnsi="Century Gothic"/>
        </w:rPr>
      </w:pPr>
      <w:r w:rsidRPr="00F9069B">
        <w:rPr>
          <w:rFonts w:ascii="Century Gothic" w:hAnsi="Century Gothic"/>
        </w:rPr>
        <w:t>Los sujetos pasivos del servicio de recolección de desechos y residuos sólidos de tipo doméstico no peligroso, comercial, industrial no peligroso, institucionales, pagarán por este servicio una tasa al Gobierno Municipal, de la siguiente manera:</w:t>
      </w:r>
    </w:p>
    <w:p w14:paraId="0522F037" w14:textId="77777777" w:rsidR="00246026" w:rsidRPr="00F9069B" w:rsidRDefault="00554AA4" w:rsidP="00554AA4">
      <w:pPr>
        <w:pStyle w:val="Prrafodelista"/>
        <w:numPr>
          <w:ilvl w:val="0"/>
          <w:numId w:val="39"/>
        </w:numPr>
        <w:spacing w:after="240"/>
        <w:jc w:val="both"/>
        <w:rPr>
          <w:rFonts w:ascii="Century Gothic" w:hAnsi="Century Gothic"/>
        </w:rPr>
      </w:pPr>
      <w:r w:rsidRPr="00F9069B">
        <w:rPr>
          <w:rFonts w:ascii="Century Gothic" w:hAnsi="Century Gothic"/>
        </w:rPr>
        <w:t>Los sujetos pasivos de la tasa indicada en el párrafo anterior, pagarán por este servicio la tasa anual, durante todo el año sin ningún tipo de recargo, que comprende el periodo del 01 de enero hasta el 31 de diciembre del año en curso. También podrán pagar por este servicio la tasa anual, mediante abonos o convenio de pago, de conformidad con la ley.</w:t>
      </w:r>
    </w:p>
    <w:p w14:paraId="22570203" w14:textId="77777777" w:rsidR="00246026" w:rsidRPr="00F9069B" w:rsidRDefault="00554AA4" w:rsidP="00554AA4">
      <w:pPr>
        <w:pStyle w:val="Prrafodelista"/>
        <w:numPr>
          <w:ilvl w:val="0"/>
          <w:numId w:val="39"/>
        </w:numPr>
        <w:spacing w:after="240"/>
        <w:jc w:val="both"/>
        <w:rPr>
          <w:rFonts w:ascii="Century Gothic" w:hAnsi="Century Gothic"/>
        </w:rPr>
      </w:pPr>
      <w:r w:rsidRPr="00F9069B">
        <w:rPr>
          <w:rFonts w:ascii="Century Gothic" w:hAnsi="Century Gothic"/>
        </w:rPr>
        <w:t>Los sujetos pasivos de la tasa de recolección de desechos sólidos peligrosos, sanitarios y especiales, pagarán por este servicio la tasa anual, durante todo el mes de enero sin ningún tipo de recargo, que comprende el periodo del 01 de enero hasta el 31 de diciembre del año vencido.</w:t>
      </w:r>
    </w:p>
    <w:p w14:paraId="3910C1FD" w14:textId="77777777" w:rsidR="00246026" w:rsidRPr="00F9069B" w:rsidRDefault="00554AA4" w:rsidP="00554AA4">
      <w:pPr>
        <w:pStyle w:val="Prrafodelista"/>
        <w:numPr>
          <w:ilvl w:val="0"/>
          <w:numId w:val="39"/>
        </w:numPr>
        <w:spacing w:after="240"/>
        <w:jc w:val="both"/>
        <w:rPr>
          <w:rFonts w:ascii="Century Gothic" w:hAnsi="Century Gothic"/>
        </w:rPr>
      </w:pPr>
      <w:r w:rsidRPr="00F9069B">
        <w:rPr>
          <w:rFonts w:ascii="Century Gothic" w:hAnsi="Century Gothic"/>
        </w:rPr>
        <w:lastRenderedPageBreak/>
        <w:t>Los sujetos pasivos de la tasa de recolección de desechos sólidos no peligrosos, escombros, pagarán por este servicio previo el permiso de ingreso al uso de relleno sanitario (en caso de ser casos ocasionales), en caso de ser sujeto permanente, se sujetarán el mismo período de pago establecido en los párrafos anteriores.</w:t>
      </w:r>
    </w:p>
    <w:p w14:paraId="42E92EB7" w14:textId="77777777" w:rsidR="00246026" w:rsidRPr="00F9069B" w:rsidRDefault="00554AA4" w:rsidP="00554AA4">
      <w:pPr>
        <w:spacing w:after="240"/>
        <w:jc w:val="both"/>
        <w:rPr>
          <w:rFonts w:ascii="Century Gothic" w:hAnsi="Century Gothic"/>
        </w:rPr>
      </w:pPr>
      <w:r w:rsidRPr="00F9069B">
        <w:rPr>
          <w:rFonts w:ascii="Century Gothic" w:hAnsi="Century Gothic"/>
          <w:b/>
        </w:rPr>
        <w:t xml:space="preserve">Art. 172.- Otros </w:t>
      </w:r>
      <w:proofErr w:type="gramStart"/>
      <w:r w:rsidRPr="00F9069B">
        <w:rPr>
          <w:rFonts w:ascii="Century Gothic" w:hAnsi="Century Gothic"/>
          <w:b/>
        </w:rPr>
        <w:t>cobros.-</w:t>
      </w:r>
      <w:proofErr w:type="gramEnd"/>
      <w:r w:rsidRPr="00F9069B">
        <w:rPr>
          <w:rFonts w:ascii="Century Gothic" w:hAnsi="Century Gothic"/>
        </w:rPr>
        <w:t xml:space="preserve"> Se establecen casos especiales y sus respectivas tasas:</w:t>
      </w:r>
    </w:p>
    <w:p w14:paraId="0BB4CA12" w14:textId="77777777" w:rsidR="00246026" w:rsidRPr="00F9069B" w:rsidRDefault="00554AA4" w:rsidP="00554AA4">
      <w:pPr>
        <w:pStyle w:val="Prrafodelista"/>
        <w:numPr>
          <w:ilvl w:val="0"/>
          <w:numId w:val="40"/>
        </w:numPr>
        <w:spacing w:after="240"/>
        <w:jc w:val="both"/>
        <w:rPr>
          <w:rFonts w:ascii="Century Gothic" w:hAnsi="Century Gothic"/>
        </w:rPr>
      </w:pPr>
      <w:r w:rsidRPr="00F9069B">
        <w:rPr>
          <w:rFonts w:ascii="Century Gothic" w:hAnsi="Century Gothic"/>
        </w:rPr>
        <w:t>Los propietarios de lotes o predios urbanos que no hubieren realizado edificaciones, pero el servicio de recolección de desechos sólidos pasa por la calle de acceso o a 100 metros de su propiedad, pagarán el valor de 1,25 USD mensuales.</w:t>
      </w:r>
    </w:p>
    <w:p w14:paraId="3093CB4F" w14:textId="77777777" w:rsidR="00246026" w:rsidRPr="00F9069B" w:rsidRDefault="00554AA4" w:rsidP="00554AA4">
      <w:pPr>
        <w:pStyle w:val="Prrafodelista"/>
        <w:numPr>
          <w:ilvl w:val="0"/>
          <w:numId w:val="40"/>
        </w:numPr>
        <w:spacing w:after="240"/>
        <w:jc w:val="both"/>
        <w:rPr>
          <w:rFonts w:ascii="Century Gothic" w:hAnsi="Century Gothic"/>
        </w:rPr>
      </w:pPr>
      <w:r w:rsidRPr="00F9069B">
        <w:rPr>
          <w:rFonts w:ascii="Century Gothic" w:hAnsi="Century Gothic"/>
        </w:rPr>
        <w:t>Quien tenga su residencia, comercio, industria, turístico, religioso u otra categoría, en el mismo predio, pagara la tarifa más alta entre las dos o más categorías.</w:t>
      </w:r>
    </w:p>
    <w:p w14:paraId="76495C38" w14:textId="77777777" w:rsidR="00246026" w:rsidRPr="00F9069B" w:rsidRDefault="00554AA4" w:rsidP="00554AA4">
      <w:pPr>
        <w:pStyle w:val="Prrafodelista"/>
        <w:numPr>
          <w:ilvl w:val="0"/>
          <w:numId w:val="40"/>
        </w:numPr>
        <w:spacing w:after="240"/>
        <w:jc w:val="both"/>
        <w:rPr>
          <w:rFonts w:ascii="Century Gothic" w:hAnsi="Century Gothic"/>
        </w:rPr>
      </w:pPr>
      <w:r w:rsidRPr="00F9069B">
        <w:rPr>
          <w:rFonts w:ascii="Century Gothic" w:hAnsi="Century Gothic"/>
        </w:rPr>
        <w:t>Los propietarios de inmuebles de categoría residencial o comercial, que alquilen cuartos o departamentos para vivienda, pagarán el valor de 1,25 USD adicional por cuarto o departamento mensual, en caso de controversia, se basara al criterio del inspector o inspectora ambiental.</w:t>
      </w:r>
    </w:p>
    <w:p w14:paraId="405BB53B" w14:textId="77777777" w:rsidR="00246026" w:rsidRPr="00F9069B" w:rsidRDefault="00554AA4" w:rsidP="00554AA4">
      <w:pPr>
        <w:pStyle w:val="Prrafodelista"/>
        <w:numPr>
          <w:ilvl w:val="0"/>
          <w:numId w:val="40"/>
        </w:numPr>
        <w:spacing w:after="240"/>
        <w:jc w:val="both"/>
        <w:rPr>
          <w:rFonts w:ascii="Century Gothic" w:hAnsi="Century Gothic"/>
        </w:rPr>
      </w:pPr>
      <w:r w:rsidRPr="00F9069B">
        <w:rPr>
          <w:rFonts w:ascii="Century Gothic" w:hAnsi="Century Gothic"/>
        </w:rPr>
        <w:t>Los locales que ocupen la vía pública o eventualmente por razones de festividades o actos sociales y ferias libres que estuvieren asentados hasta por 15 días, pagarán 1,00 USD diario.</w:t>
      </w:r>
    </w:p>
    <w:p w14:paraId="14965722" w14:textId="77777777" w:rsidR="00246026" w:rsidRPr="00F9069B" w:rsidRDefault="00554AA4" w:rsidP="00554AA4">
      <w:pPr>
        <w:pStyle w:val="Prrafodelista"/>
        <w:numPr>
          <w:ilvl w:val="0"/>
          <w:numId w:val="40"/>
        </w:numPr>
        <w:spacing w:after="240"/>
        <w:jc w:val="both"/>
        <w:rPr>
          <w:rFonts w:ascii="Century Gothic" w:hAnsi="Century Gothic"/>
        </w:rPr>
      </w:pPr>
      <w:r w:rsidRPr="00F9069B">
        <w:rPr>
          <w:rFonts w:ascii="Century Gothic" w:hAnsi="Century Gothic"/>
        </w:rPr>
        <w:t>Las cooperativas de transporte en general, pagarán por el servicio de recolección de residuos correspondiente al espacio de parqueadero, el valor de 0,20 USD adicional por metro cuadrado mensual.</w:t>
      </w:r>
    </w:p>
    <w:p w14:paraId="347AA47E" w14:textId="77777777" w:rsidR="00246026" w:rsidRPr="00F9069B" w:rsidRDefault="00554AA4" w:rsidP="00554AA4">
      <w:pPr>
        <w:spacing w:after="240"/>
        <w:jc w:val="both"/>
        <w:rPr>
          <w:rFonts w:ascii="Century Gothic" w:hAnsi="Century Gothic"/>
        </w:rPr>
      </w:pPr>
      <w:r w:rsidRPr="00F9069B">
        <w:rPr>
          <w:rFonts w:ascii="Century Gothic" w:hAnsi="Century Gothic"/>
        </w:rPr>
        <w:t>La recaudación de este tributo se hará mediante la emisión de un título de crédito por el servicio de recolección de desechos sólidos. La recaudación de esta tasa estará a cargo de la Dirección Financiera a través de la Sección de Recaudación del Gobierno Municipal.</w:t>
      </w:r>
    </w:p>
    <w:p w14:paraId="38E0B137" w14:textId="77777777" w:rsidR="00246026" w:rsidRPr="00F9069B" w:rsidRDefault="00554AA4" w:rsidP="00554AA4">
      <w:pPr>
        <w:spacing w:after="240"/>
        <w:jc w:val="both"/>
        <w:rPr>
          <w:rFonts w:ascii="Century Gothic" w:hAnsi="Century Gothic"/>
        </w:rPr>
      </w:pPr>
      <w:r w:rsidRPr="00F9069B">
        <w:rPr>
          <w:rFonts w:ascii="Century Gothic" w:hAnsi="Century Gothic"/>
          <w:b/>
        </w:rPr>
        <w:t xml:space="preserve">Art. 173.- </w:t>
      </w:r>
      <w:proofErr w:type="gramStart"/>
      <w:r w:rsidRPr="00F9069B">
        <w:rPr>
          <w:rFonts w:ascii="Century Gothic" w:hAnsi="Century Gothic"/>
          <w:b/>
        </w:rPr>
        <w:t>Exoneración.-</w:t>
      </w:r>
      <w:proofErr w:type="gramEnd"/>
      <w:r w:rsidRPr="00F9069B">
        <w:rPr>
          <w:rFonts w:ascii="Century Gothic" w:hAnsi="Century Gothic"/>
        </w:rPr>
        <w:t xml:space="preserve"> Las personas con discapacidad y adultos mayores cancelarán solo el 50% de la tasa normal por el servicio de recolección de desechos sólidos.</w:t>
      </w:r>
    </w:p>
    <w:p w14:paraId="2B40F604" w14:textId="7D0AAAD0" w:rsidR="00246026" w:rsidRPr="00F9069B" w:rsidRDefault="00554AA4" w:rsidP="00246026">
      <w:pPr>
        <w:pStyle w:val="Ttulo1"/>
        <w:spacing w:after="240"/>
      </w:pPr>
      <w:r w:rsidRPr="00F9069B">
        <w:t>TÍTULO V</w:t>
      </w:r>
      <w:r w:rsidR="00B613DD">
        <w:t>I</w:t>
      </w:r>
      <w:r w:rsidRPr="00F9069B">
        <w:t>II</w:t>
      </w:r>
      <w:r w:rsidR="00F475C4" w:rsidRPr="00F9069B">
        <w:t xml:space="preserve">: </w:t>
      </w:r>
    </w:p>
    <w:p w14:paraId="51E28852" w14:textId="7385A1A8" w:rsidR="00554AA4" w:rsidRPr="00F9069B" w:rsidRDefault="00554AA4" w:rsidP="00246026">
      <w:pPr>
        <w:pStyle w:val="Ttulo2"/>
      </w:pPr>
      <w:r w:rsidRPr="00F9069B">
        <w:t>CAPÍTULO I</w:t>
      </w:r>
      <w:r w:rsidR="00246026" w:rsidRPr="00F9069B">
        <w:t xml:space="preserve">: </w:t>
      </w:r>
      <w:r w:rsidRPr="00F9069B">
        <w:t>DEL CONTROL, ESTÍMULO, CONTRAVENCIONES Y JUZGAMIENTO</w:t>
      </w:r>
    </w:p>
    <w:p w14:paraId="61AAF290" w14:textId="77777777" w:rsidR="00246026" w:rsidRPr="00F9069B" w:rsidRDefault="00554AA4" w:rsidP="00554AA4">
      <w:pPr>
        <w:spacing w:after="240"/>
        <w:jc w:val="both"/>
        <w:rPr>
          <w:rFonts w:ascii="Century Gothic" w:hAnsi="Century Gothic"/>
        </w:rPr>
      </w:pPr>
      <w:r w:rsidRPr="00F9069B">
        <w:rPr>
          <w:rFonts w:ascii="Century Gothic" w:hAnsi="Century Gothic"/>
          <w:b/>
        </w:rPr>
        <w:t>Art. 174.- Del control.-</w:t>
      </w:r>
      <w:r w:rsidRPr="00F9069B">
        <w:rPr>
          <w:rFonts w:ascii="Century Gothic" w:hAnsi="Century Gothic"/>
        </w:rPr>
        <w:t xml:space="preserve"> La Dirección de Gestión Ambiental, a través de la Unidad de Control y Juzgamiento o quien haga sus veces, en forma directa o previo informe de los Técnicos, Inspectores y Agentes Municipales, controlará el cumplimiento de esta Ordenanza, Reglas Técnicas y normas conexas; juzgará y sancionará a los infractores y, en general, tomará todas las medidas para implementar el manejo adecuado de los desechos y residuos sólidos y garantizará el aseo y la limpieza de la ciudad, cabeceras parroquiales y los centros poblados.</w:t>
      </w:r>
    </w:p>
    <w:p w14:paraId="709C73CD" w14:textId="77777777" w:rsidR="00246026" w:rsidRPr="00F9069B" w:rsidRDefault="00554AA4" w:rsidP="00554AA4">
      <w:pPr>
        <w:spacing w:after="240"/>
        <w:jc w:val="both"/>
        <w:rPr>
          <w:rFonts w:ascii="Century Gothic" w:hAnsi="Century Gothic"/>
        </w:rPr>
      </w:pPr>
      <w:r w:rsidRPr="00F9069B">
        <w:rPr>
          <w:rFonts w:ascii="Century Gothic" w:hAnsi="Century Gothic"/>
          <w:b/>
        </w:rPr>
        <w:lastRenderedPageBreak/>
        <w:t xml:space="preserve">Art. 175.- Del </w:t>
      </w:r>
      <w:proofErr w:type="gramStart"/>
      <w:r w:rsidRPr="00F9069B">
        <w:rPr>
          <w:rFonts w:ascii="Century Gothic" w:hAnsi="Century Gothic"/>
          <w:b/>
        </w:rPr>
        <w:t>estímulo.-</w:t>
      </w:r>
      <w:proofErr w:type="gramEnd"/>
      <w:r w:rsidRPr="00F9069B">
        <w:rPr>
          <w:rFonts w:ascii="Century Gothic" w:hAnsi="Century Gothic"/>
        </w:rPr>
        <w:t xml:space="preserve"> El Gobierno Autónomo Descentralizado Municipal del Cantón La Joya de los Sachas brindará estímulos a barrios, instituciones, urbanizaciones, cabeceras parroquiales, empresas públicas y privadas, gremios de comerciantes o cualquier organización que cumpla estrictamente la Ordenanza y contribuya a mantener limpia la ciudad y el Cantón en general, a través de programas específicos creados para el efecto por la Dirección de Gestión Ambiental.</w:t>
      </w:r>
    </w:p>
    <w:p w14:paraId="41D86C81" w14:textId="77777777" w:rsidR="00246026" w:rsidRPr="00F9069B" w:rsidRDefault="00554AA4" w:rsidP="00554AA4">
      <w:pPr>
        <w:spacing w:after="240"/>
        <w:jc w:val="both"/>
        <w:rPr>
          <w:rFonts w:ascii="Century Gothic" w:hAnsi="Century Gothic"/>
        </w:rPr>
      </w:pPr>
      <w:r w:rsidRPr="00F9069B">
        <w:rPr>
          <w:rFonts w:ascii="Century Gothic" w:hAnsi="Century Gothic"/>
          <w:b/>
        </w:rPr>
        <w:t xml:space="preserve">Art. 176.- De las </w:t>
      </w:r>
      <w:proofErr w:type="gramStart"/>
      <w:r w:rsidRPr="00F9069B">
        <w:rPr>
          <w:rFonts w:ascii="Century Gothic" w:hAnsi="Century Gothic"/>
          <w:b/>
        </w:rPr>
        <w:t>contravenciones.-</w:t>
      </w:r>
      <w:proofErr w:type="gramEnd"/>
      <w:r w:rsidRPr="00F9069B">
        <w:rPr>
          <w:rFonts w:ascii="Century Gothic" w:hAnsi="Century Gothic"/>
        </w:rPr>
        <w:t xml:space="preserve"> En concordancia con las obligaciones y responsabilidades señaladas en el título IV de esta Ordenanza, respecto al cuidado y protección del ambiente y el aseo y limpieza general de la ciudad, cabeceras parroquiales y los centros poblados; se establecen cinco clases de contravenciones.</w:t>
      </w:r>
    </w:p>
    <w:p w14:paraId="0F72D351" w14:textId="7979AAB8" w:rsidR="00246026" w:rsidRPr="00A41AE5" w:rsidRDefault="00554AA4" w:rsidP="00554AA4">
      <w:pPr>
        <w:spacing w:after="240"/>
        <w:jc w:val="both"/>
        <w:rPr>
          <w:rFonts w:ascii="Century Gothic" w:hAnsi="Century Gothic"/>
          <w:b/>
        </w:rPr>
      </w:pPr>
      <w:r w:rsidRPr="00F9069B">
        <w:rPr>
          <w:rFonts w:ascii="Century Gothic" w:hAnsi="Century Gothic"/>
          <w:b/>
        </w:rPr>
        <w:t>Art. 177.- Contravenciones de primera clase</w:t>
      </w:r>
      <w:r w:rsidR="00A41AE5">
        <w:rPr>
          <w:rFonts w:ascii="Century Gothic" w:hAnsi="Century Gothic"/>
          <w:b/>
        </w:rPr>
        <w:t xml:space="preserve"> y sus sanciones serán sancionados con multa de 2</w:t>
      </w:r>
      <w:r w:rsidR="00FB47A2">
        <w:rPr>
          <w:rFonts w:ascii="Century Gothic" w:hAnsi="Century Gothic"/>
          <w:b/>
        </w:rPr>
        <w:t>0</w:t>
      </w:r>
      <w:r w:rsidR="00A41AE5">
        <w:rPr>
          <w:rFonts w:ascii="Century Gothic" w:hAnsi="Century Gothic"/>
          <w:b/>
        </w:rPr>
        <w:t xml:space="preserve">% de la RMBU, a quienes cometan las siguientes </w:t>
      </w:r>
      <w:r w:rsidRPr="00A41AE5">
        <w:rPr>
          <w:rFonts w:ascii="Century Gothic" w:hAnsi="Century Gothic"/>
          <w:b/>
        </w:rPr>
        <w:t>contravenciones:</w:t>
      </w:r>
      <w:r w:rsidR="008879C7" w:rsidRPr="00A41AE5">
        <w:rPr>
          <w:rFonts w:ascii="Century Gothic" w:hAnsi="Century Gothic"/>
          <w:b/>
        </w:rPr>
        <w:t xml:space="preserve"> </w:t>
      </w:r>
    </w:p>
    <w:p w14:paraId="647259E7" w14:textId="77777777" w:rsidR="00246026" w:rsidRPr="00F9069B" w:rsidRDefault="00554AA4" w:rsidP="00554AA4">
      <w:pPr>
        <w:pStyle w:val="Prrafodelista"/>
        <w:numPr>
          <w:ilvl w:val="0"/>
          <w:numId w:val="41"/>
        </w:numPr>
        <w:spacing w:after="240"/>
        <w:jc w:val="both"/>
        <w:rPr>
          <w:rFonts w:ascii="Century Gothic" w:hAnsi="Century Gothic"/>
        </w:rPr>
      </w:pPr>
      <w:r w:rsidRPr="00F9069B">
        <w:rPr>
          <w:rFonts w:ascii="Century Gothic" w:hAnsi="Century Gothic"/>
        </w:rPr>
        <w:t>Tener sucia y descuidada la acera y calzada del frente correspondiente a su domicilio, negocio o empresa</w:t>
      </w:r>
      <w:r w:rsidR="00246026" w:rsidRPr="00F9069B">
        <w:rPr>
          <w:rFonts w:ascii="Century Gothic" w:hAnsi="Century Gothic"/>
        </w:rPr>
        <w:t>;</w:t>
      </w:r>
    </w:p>
    <w:p w14:paraId="1117D1CF" w14:textId="77777777" w:rsidR="00246026" w:rsidRPr="00F9069B" w:rsidRDefault="00554AA4" w:rsidP="00554AA4">
      <w:pPr>
        <w:pStyle w:val="Prrafodelista"/>
        <w:numPr>
          <w:ilvl w:val="0"/>
          <w:numId w:val="41"/>
        </w:numPr>
        <w:spacing w:after="240"/>
        <w:jc w:val="both"/>
        <w:rPr>
          <w:rFonts w:ascii="Century Gothic" w:hAnsi="Century Gothic"/>
        </w:rPr>
      </w:pPr>
      <w:r w:rsidRPr="00F9069B">
        <w:rPr>
          <w:rFonts w:ascii="Century Gothic" w:hAnsi="Century Gothic"/>
        </w:rPr>
        <w:t>Colocar los desechos en la acera sin utilizar los recipientes (tachos o fundas) dispuestos por el Municipio, debidamente cerrados;</w:t>
      </w:r>
    </w:p>
    <w:p w14:paraId="670DC748" w14:textId="77777777" w:rsidR="00246026" w:rsidRPr="00F9069B" w:rsidRDefault="00554AA4" w:rsidP="00554AA4">
      <w:pPr>
        <w:pStyle w:val="Prrafodelista"/>
        <w:numPr>
          <w:ilvl w:val="0"/>
          <w:numId w:val="41"/>
        </w:numPr>
        <w:spacing w:after="240"/>
        <w:jc w:val="both"/>
        <w:rPr>
          <w:rFonts w:ascii="Century Gothic" w:hAnsi="Century Gothic"/>
        </w:rPr>
      </w:pPr>
      <w:proofErr w:type="gramStart"/>
      <w:r w:rsidRPr="00F9069B">
        <w:rPr>
          <w:rFonts w:ascii="Century Gothic" w:hAnsi="Century Gothic"/>
        </w:rPr>
        <w:t>No retirar el recipiente de desechos (tacho), inmediatamente después de la recolección o no usar la funda adecuada;</w:t>
      </w:r>
      <w:proofErr w:type="gramEnd"/>
    </w:p>
    <w:p w14:paraId="187F8033" w14:textId="77777777" w:rsidR="00246026" w:rsidRPr="00F9069B" w:rsidRDefault="00554AA4" w:rsidP="00554AA4">
      <w:pPr>
        <w:pStyle w:val="Prrafodelista"/>
        <w:numPr>
          <w:ilvl w:val="0"/>
          <w:numId w:val="41"/>
        </w:numPr>
        <w:spacing w:after="240"/>
        <w:jc w:val="both"/>
        <w:rPr>
          <w:rFonts w:ascii="Century Gothic" w:hAnsi="Century Gothic"/>
        </w:rPr>
      </w:pPr>
      <w:proofErr w:type="gramStart"/>
      <w:r w:rsidRPr="00F9069B">
        <w:rPr>
          <w:rFonts w:ascii="Century Gothic" w:hAnsi="Century Gothic"/>
        </w:rPr>
        <w:t>Transportar cualquier tipo de desecho, inclusive escombros, en vehículos inadecuados y sin las protecciones necesarias para evitar los derrames sobre la vía pública;</w:t>
      </w:r>
      <w:proofErr w:type="gramEnd"/>
    </w:p>
    <w:p w14:paraId="779720ED" w14:textId="77777777" w:rsidR="00246026" w:rsidRPr="00F9069B" w:rsidRDefault="00554AA4" w:rsidP="00554AA4">
      <w:pPr>
        <w:pStyle w:val="Prrafodelista"/>
        <w:numPr>
          <w:ilvl w:val="0"/>
          <w:numId w:val="41"/>
        </w:numPr>
        <w:spacing w:after="240"/>
        <w:jc w:val="both"/>
        <w:rPr>
          <w:rFonts w:ascii="Century Gothic" w:hAnsi="Century Gothic"/>
        </w:rPr>
      </w:pPr>
      <w:r w:rsidRPr="00F9069B">
        <w:rPr>
          <w:rFonts w:ascii="Century Gothic" w:hAnsi="Century Gothic"/>
        </w:rPr>
        <w:t>Arrojar al piso, mientras camina, cualquier desecho, incluido colillas de cigarrillos y goma de mascar (chicles);</w:t>
      </w:r>
    </w:p>
    <w:p w14:paraId="76DF7C4B" w14:textId="77777777" w:rsidR="00246026" w:rsidRPr="00F9069B" w:rsidRDefault="00554AA4" w:rsidP="00554AA4">
      <w:pPr>
        <w:pStyle w:val="Prrafodelista"/>
        <w:numPr>
          <w:ilvl w:val="0"/>
          <w:numId w:val="41"/>
        </w:numPr>
        <w:spacing w:after="240"/>
        <w:jc w:val="both"/>
        <w:rPr>
          <w:rFonts w:ascii="Century Gothic" w:hAnsi="Century Gothic"/>
        </w:rPr>
      </w:pPr>
      <w:r w:rsidRPr="00F9069B">
        <w:rPr>
          <w:rFonts w:ascii="Century Gothic" w:hAnsi="Century Gothic"/>
        </w:rPr>
        <w:t xml:space="preserve">Arrojar al piso desde un vehículo, cualquier desecho, incluido colillas de cigarrillos y goma de mascar (chicle). </w:t>
      </w:r>
      <w:proofErr w:type="gramStart"/>
      <w:r w:rsidRPr="00F9069B">
        <w:rPr>
          <w:rFonts w:ascii="Century Gothic" w:hAnsi="Century Gothic"/>
        </w:rPr>
        <w:t>En este caso el infractor será el conductor quien tiene la responsabilidad de indicar a los ocupantes del vehículo que deben depositar los desechos en una funda en los vehículos particulares y en el basurero en el caso del transporte público;</w:t>
      </w:r>
      <w:proofErr w:type="gramEnd"/>
    </w:p>
    <w:p w14:paraId="716A31D3" w14:textId="77777777" w:rsidR="00246026" w:rsidRPr="00F9069B" w:rsidRDefault="00554AA4" w:rsidP="00554AA4">
      <w:pPr>
        <w:pStyle w:val="Prrafodelista"/>
        <w:numPr>
          <w:ilvl w:val="0"/>
          <w:numId w:val="41"/>
        </w:numPr>
        <w:spacing w:after="240"/>
        <w:jc w:val="both"/>
        <w:rPr>
          <w:rFonts w:ascii="Century Gothic" w:hAnsi="Century Gothic"/>
        </w:rPr>
      </w:pPr>
      <w:proofErr w:type="gramStart"/>
      <w:r w:rsidRPr="00F9069B">
        <w:rPr>
          <w:rFonts w:ascii="Century Gothic" w:hAnsi="Century Gothic"/>
        </w:rPr>
        <w:t xml:space="preserve">Ensuciar el espacio público con afiches, pinturas u otros materiales utilizados para manchar las paredes con </w:t>
      </w:r>
      <w:proofErr w:type="spellStart"/>
      <w:r w:rsidRPr="00F9069B">
        <w:rPr>
          <w:rFonts w:ascii="Century Gothic" w:hAnsi="Century Gothic"/>
        </w:rPr>
        <w:t>graffitis</w:t>
      </w:r>
      <w:proofErr w:type="spellEnd"/>
      <w:r w:rsidRPr="00F9069B">
        <w:rPr>
          <w:rFonts w:ascii="Century Gothic" w:hAnsi="Century Gothic"/>
        </w:rPr>
        <w:t>;</w:t>
      </w:r>
      <w:proofErr w:type="gramEnd"/>
    </w:p>
    <w:p w14:paraId="0E261E50" w14:textId="77777777" w:rsidR="00246026" w:rsidRPr="00F9069B" w:rsidRDefault="00554AA4" w:rsidP="00554AA4">
      <w:pPr>
        <w:pStyle w:val="Prrafodelista"/>
        <w:numPr>
          <w:ilvl w:val="0"/>
          <w:numId w:val="41"/>
        </w:numPr>
        <w:spacing w:after="240"/>
        <w:jc w:val="both"/>
        <w:rPr>
          <w:rFonts w:ascii="Century Gothic" w:hAnsi="Century Gothic"/>
        </w:rPr>
      </w:pPr>
      <w:proofErr w:type="gramStart"/>
      <w:r w:rsidRPr="00F9069B">
        <w:rPr>
          <w:rFonts w:ascii="Century Gothic" w:hAnsi="Century Gothic"/>
        </w:rPr>
        <w:t>Escupir, vomitar por ingesta de alcohol o droga, orinar o defecar en los espacios públicos;</w:t>
      </w:r>
      <w:proofErr w:type="gramEnd"/>
    </w:p>
    <w:p w14:paraId="5B4090AA" w14:textId="77777777" w:rsidR="00246026" w:rsidRPr="00F9069B" w:rsidRDefault="00554AA4" w:rsidP="00554AA4">
      <w:pPr>
        <w:pStyle w:val="Prrafodelista"/>
        <w:numPr>
          <w:ilvl w:val="0"/>
          <w:numId w:val="41"/>
        </w:numPr>
        <w:spacing w:after="240"/>
        <w:jc w:val="both"/>
        <w:rPr>
          <w:rFonts w:ascii="Century Gothic" w:hAnsi="Century Gothic"/>
        </w:rPr>
      </w:pPr>
      <w:r w:rsidRPr="00F9069B">
        <w:rPr>
          <w:rFonts w:ascii="Century Gothic" w:hAnsi="Century Gothic"/>
        </w:rPr>
        <w:t>Transitar con mascotas sin las medidas necesarias para evitar que éstos ensucien las vías, aceras y espacios públicos como parques, parterres, escenarios deportivos, etc. y no recoger los desechos si fuera el caso;</w:t>
      </w:r>
    </w:p>
    <w:p w14:paraId="5BAC6868" w14:textId="77777777" w:rsidR="00246026" w:rsidRPr="00F9069B" w:rsidRDefault="00554AA4" w:rsidP="00554AA4">
      <w:pPr>
        <w:pStyle w:val="Prrafodelista"/>
        <w:numPr>
          <w:ilvl w:val="0"/>
          <w:numId w:val="41"/>
        </w:numPr>
        <w:spacing w:after="240"/>
        <w:jc w:val="both"/>
        <w:rPr>
          <w:rFonts w:ascii="Century Gothic" w:hAnsi="Century Gothic"/>
        </w:rPr>
      </w:pPr>
      <w:proofErr w:type="gramStart"/>
      <w:r w:rsidRPr="00F9069B">
        <w:rPr>
          <w:rFonts w:ascii="Century Gothic" w:hAnsi="Century Gothic"/>
        </w:rPr>
        <w:t>Arrojar a la vía pública, a las alcantarillas, a las quebradas, áreas comunales y demás espacios públicos, los desechos generados por la limpieza de viviendas, locales comerciales, portales, aceras y vías;</w:t>
      </w:r>
      <w:proofErr w:type="gramEnd"/>
    </w:p>
    <w:p w14:paraId="4D9EB74A" w14:textId="016D5D99" w:rsidR="00554AA4" w:rsidRPr="00F9069B" w:rsidRDefault="00554AA4" w:rsidP="00554AA4">
      <w:pPr>
        <w:pStyle w:val="Prrafodelista"/>
        <w:numPr>
          <w:ilvl w:val="0"/>
          <w:numId w:val="41"/>
        </w:numPr>
        <w:spacing w:after="240"/>
        <w:jc w:val="both"/>
        <w:rPr>
          <w:rFonts w:ascii="Century Gothic" w:hAnsi="Century Gothic"/>
        </w:rPr>
      </w:pPr>
      <w:r w:rsidRPr="00F9069B">
        <w:rPr>
          <w:rFonts w:ascii="Century Gothic" w:hAnsi="Century Gothic"/>
        </w:rPr>
        <w:t>Colocar las fundas o tachos de desechos afectando a su vecino.</w:t>
      </w:r>
    </w:p>
    <w:p w14:paraId="63DC6C5A" w14:textId="0716C594" w:rsidR="00246026" w:rsidRPr="00F9069B" w:rsidRDefault="00554AA4" w:rsidP="00554AA4">
      <w:pPr>
        <w:spacing w:after="240"/>
        <w:jc w:val="both"/>
        <w:rPr>
          <w:rFonts w:ascii="Century Gothic" w:hAnsi="Century Gothic"/>
        </w:rPr>
      </w:pPr>
      <w:r w:rsidRPr="00F9069B">
        <w:rPr>
          <w:rFonts w:ascii="Century Gothic" w:hAnsi="Century Gothic"/>
          <w:b/>
        </w:rPr>
        <w:lastRenderedPageBreak/>
        <w:t>Art. 178.- Contravenciones de segunda clase</w:t>
      </w:r>
      <w:r w:rsidR="00A41AE5">
        <w:rPr>
          <w:rFonts w:ascii="Century Gothic" w:hAnsi="Century Gothic"/>
          <w:b/>
        </w:rPr>
        <w:t xml:space="preserve"> y sus sanciones serán sancionados con multa de </w:t>
      </w:r>
      <w:r w:rsidR="00FB47A2">
        <w:rPr>
          <w:rFonts w:ascii="Century Gothic" w:hAnsi="Century Gothic"/>
          <w:b/>
        </w:rPr>
        <w:t>3</w:t>
      </w:r>
      <w:r w:rsidR="00A41AE5">
        <w:rPr>
          <w:rFonts w:ascii="Century Gothic" w:hAnsi="Century Gothic"/>
          <w:b/>
        </w:rPr>
        <w:t xml:space="preserve">0% de la RMBU, a quienes cometan las siguientes </w:t>
      </w:r>
      <w:r w:rsidR="00A41AE5" w:rsidRPr="00A41AE5">
        <w:rPr>
          <w:rFonts w:ascii="Century Gothic" w:hAnsi="Century Gothic"/>
          <w:b/>
        </w:rPr>
        <w:t>contravenciones</w:t>
      </w:r>
      <w:r w:rsidRPr="00F9069B">
        <w:rPr>
          <w:rFonts w:ascii="Century Gothic" w:hAnsi="Century Gothic"/>
        </w:rPr>
        <w:t>:</w:t>
      </w:r>
    </w:p>
    <w:p w14:paraId="4A44E317" w14:textId="77777777" w:rsidR="00246026" w:rsidRPr="00F9069B" w:rsidRDefault="00554AA4" w:rsidP="00554AA4">
      <w:pPr>
        <w:pStyle w:val="Prrafodelista"/>
        <w:numPr>
          <w:ilvl w:val="0"/>
          <w:numId w:val="42"/>
        </w:numPr>
        <w:spacing w:after="240"/>
        <w:jc w:val="both"/>
        <w:rPr>
          <w:rFonts w:ascii="Century Gothic" w:hAnsi="Century Gothic"/>
        </w:rPr>
      </w:pPr>
      <w:r w:rsidRPr="00F9069B">
        <w:rPr>
          <w:rFonts w:ascii="Century Gothic" w:hAnsi="Century Gothic"/>
        </w:rPr>
        <w:t>Depositar los desechos en los parterres, avenidas, parques, esquinas o terrenos baldíos o cualquier otro sitio que no sea la acera correspondiente a su domicilio o negocio, propiciando centros de acopio de desechos no autorizados;</w:t>
      </w:r>
    </w:p>
    <w:p w14:paraId="17B26FC2" w14:textId="77777777" w:rsidR="00246026" w:rsidRPr="00F9069B" w:rsidRDefault="00554AA4" w:rsidP="00554AA4">
      <w:pPr>
        <w:pStyle w:val="Prrafodelista"/>
        <w:numPr>
          <w:ilvl w:val="0"/>
          <w:numId w:val="42"/>
        </w:numPr>
        <w:spacing w:after="240"/>
        <w:jc w:val="both"/>
        <w:rPr>
          <w:rFonts w:ascii="Century Gothic" w:hAnsi="Century Gothic"/>
        </w:rPr>
      </w:pPr>
      <w:proofErr w:type="gramStart"/>
      <w:r w:rsidRPr="00F9069B">
        <w:rPr>
          <w:rFonts w:ascii="Century Gothic" w:hAnsi="Century Gothic"/>
        </w:rPr>
        <w:t>Depositar los desechos generados en los domicilios, comercios, organizaciones, instituciones, etc., en los recipientes ubicados en los sitios públicos que son destinados normalmente para el depósito de desechos de los transeúntes;</w:t>
      </w:r>
      <w:proofErr w:type="gramEnd"/>
      <w:r w:rsidRPr="00F9069B">
        <w:rPr>
          <w:rFonts w:ascii="Century Gothic" w:hAnsi="Century Gothic"/>
        </w:rPr>
        <w:t xml:space="preserve"> o depositar desechos no autorizados en los contenedores exclusivos para residuos orgánicos e inorgánicos</w:t>
      </w:r>
    </w:p>
    <w:p w14:paraId="77B39A31" w14:textId="77777777" w:rsidR="00246026" w:rsidRPr="00F9069B" w:rsidRDefault="00554AA4" w:rsidP="00554AA4">
      <w:pPr>
        <w:pStyle w:val="Prrafodelista"/>
        <w:numPr>
          <w:ilvl w:val="0"/>
          <w:numId w:val="42"/>
        </w:numPr>
        <w:spacing w:after="240"/>
        <w:jc w:val="both"/>
        <w:rPr>
          <w:rFonts w:ascii="Century Gothic" w:hAnsi="Century Gothic"/>
        </w:rPr>
      </w:pPr>
      <w:r w:rsidRPr="00F9069B">
        <w:rPr>
          <w:rFonts w:ascii="Century Gothic" w:hAnsi="Century Gothic"/>
        </w:rPr>
        <w:t>Incinerar desechos a cielo abierto.</w:t>
      </w:r>
    </w:p>
    <w:p w14:paraId="6197DEF8" w14:textId="77777777" w:rsidR="00246026" w:rsidRPr="00F9069B" w:rsidRDefault="00554AA4" w:rsidP="00554AA4">
      <w:pPr>
        <w:pStyle w:val="Prrafodelista"/>
        <w:numPr>
          <w:ilvl w:val="0"/>
          <w:numId w:val="42"/>
        </w:numPr>
        <w:spacing w:after="240"/>
        <w:jc w:val="both"/>
        <w:rPr>
          <w:rFonts w:ascii="Century Gothic" w:hAnsi="Century Gothic"/>
        </w:rPr>
      </w:pPr>
      <w:proofErr w:type="gramStart"/>
      <w:r w:rsidRPr="00F9069B">
        <w:rPr>
          <w:rFonts w:ascii="Century Gothic" w:hAnsi="Century Gothic"/>
        </w:rPr>
        <w:t>Lavar vehículos en espacios públicos y con un inadecuado uso del agua;</w:t>
      </w:r>
      <w:proofErr w:type="gramEnd"/>
    </w:p>
    <w:p w14:paraId="3C69EABF" w14:textId="77777777" w:rsidR="00246026" w:rsidRPr="00F9069B" w:rsidRDefault="00554AA4" w:rsidP="00554AA4">
      <w:pPr>
        <w:pStyle w:val="Prrafodelista"/>
        <w:numPr>
          <w:ilvl w:val="0"/>
          <w:numId w:val="42"/>
        </w:numPr>
        <w:spacing w:after="240"/>
        <w:jc w:val="both"/>
        <w:rPr>
          <w:rFonts w:ascii="Century Gothic" w:hAnsi="Century Gothic"/>
        </w:rPr>
      </w:pPr>
      <w:r w:rsidRPr="00F9069B">
        <w:rPr>
          <w:rFonts w:ascii="Century Gothic" w:hAnsi="Century Gothic"/>
        </w:rPr>
        <w:t>Realizar trabajos de construcción o reconstrucción sin las debidas precauciones, ensuciando los espacios públicos con masilla y residuos de materiales;</w:t>
      </w:r>
    </w:p>
    <w:p w14:paraId="2A91D865" w14:textId="77777777" w:rsidR="00246026" w:rsidRPr="00F9069B" w:rsidRDefault="00554AA4" w:rsidP="00554AA4">
      <w:pPr>
        <w:pStyle w:val="Prrafodelista"/>
        <w:numPr>
          <w:ilvl w:val="0"/>
          <w:numId w:val="42"/>
        </w:numPr>
        <w:spacing w:after="240"/>
        <w:jc w:val="both"/>
        <w:rPr>
          <w:rFonts w:ascii="Century Gothic" w:hAnsi="Century Gothic"/>
        </w:rPr>
      </w:pPr>
      <w:r w:rsidRPr="00F9069B">
        <w:rPr>
          <w:rFonts w:ascii="Century Gothic" w:hAnsi="Century Gothic"/>
        </w:rPr>
        <w:t>Arrojar en los espacios públicos, desechos de alimentos en estado natural, desperdicios de comidas preparadas, lavazas y en general aguas servidas;</w:t>
      </w:r>
    </w:p>
    <w:p w14:paraId="012E103E" w14:textId="77777777" w:rsidR="00246026" w:rsidRPr="00F9069B" w:rsidRDefault="00554AA4" w:rsidP="00554AA4">
      <w:pPr>
        <w:pStyle w:val="Prrafodelista"/>
        <w:numPr>
          <w:ilvl w:val="0"/>
          <w:numId w:val="42"/>
        </w:numPr>
        <w:spacing w:after="240"/>
        <w:jc w:val="both"/>
        <w:rPr>
          <w:rFonts w:ascii="Century Gothic" w:hAnsi="Century Gothic"/>
        </w:rPr>
      </w:pPr>
      <w:proofErr w:type="gramStart"/>
      <w:r w:rsidRPr="00F9069B">
        <w:rPr>
          <w:rFonts w:ascii="Century Gothic" w:hAnsi="Century Gothic"/>
        </w:rPr>
        <w:t>Arrojar en las alcantarillas objetos o cualquier material sólido;</w:t>
      </w:r>
      <w:proofErr w:type="gramEnd"/>
    </w:p>
    <w:p w14:paraId="32B51301" w14:textId="77777777" w:rsidR="00246026" w:rsidRPr="00F9069B" w:rsidRDefault="00554AA4" w:rsidP="00554AA4">
      <w:pPr>
        <w:pStyle w:val="Prrafodelista"/>
        <w:numPr>
          <w:ilvl w:val="0"/>
          <w:numId w:val="42"/>
        </w:numPr>
        <w:spacing w:after="240"/>
        <w:jc w:val="both"/>
        <w:rPr>
          <w:rFonts w:ascii="Century Gothic" w:hAnsi="Century Gothic"/>
        </w:rPr>
      </w:pPr>
      <w:proofErr w:type="gramStart"/>
      <w:r w:rsidRPr="00F9069B">
        <w:rPr>
          <w:rFonts w:ascii="Century Gothic" w:hAnsi="Century Gothic"/>
        </w:rPr>
        <w:t>Exponer los desechos en la acera sin respetar las frecuencias y horarios de recolección;</w:t>
      </w:r>
      <w:proofErr w:type="gramEnd"/>
    </w:p>
    <w:p w14:paraId="15EAFCF5" w14:textId="77777777" w:rsidR="00246026" w:rsidRPr="00F9069B" w:rsidRDefault="00554AA4" w:rsidP="00554AA4">
      <w:pPr>
        <w:pStyle w:val="Prrafodelista"/>
        <w:numPr>
          <w:ilvl w:val="0"/>
          <w:numId w:val="42"/>
        </w:numPr>
        <w:spacing w:after="240"/>
        <w:jc w:val="both"/>
        <w:rPr>
          <w:rFonts w:ascii="Century Gothic" w:hAnsi="Century Gothic"/>
        </w:rPr>
      </w:pPr>
      <w:r w:rsidRPr="00F9069B">
        <w:rPr>
          <w:rFonts w:ascii="Century Gothic" w:hAnsi="Century Gothic"/>
        </w:rPr>
        <w:t>Exponer los desechos en la acera sin acatar las disposiciones sobre el tipo y color de recipientes dispuestos por el Municipio;</w:t>
      </w:r>
    </w:p>
    <w:p w14:paraId="5D2CA52F" w14:textId="77777777" w:rsidR="00246026" w:rsidRPr="00F9069B" w:rsidRDefault="00554AA4" w:rsidP="00554AA4">
      <w:pPr>
        <w:pStyle w:val="Prrafodelista"/>
        <w:numPr>
          <w:ilvl w:val="0"/>
          <w:numId w:val="42"/>
        </w:numPr>
        <w:spacing w:after="240"/>
        <w:jc w:val="both"/>
        <w:rPr>
          <w:rFonts w:ascii="Century Gothic" w:hAnsi="Century Gothic"/>
        </w:rPr>
      </w:pPr>
      <w:proofErr w:type="gramStart"/>
      <w:r w:rsidRPr="00F9069B">
        <w:rPr>
          <w:rFonts w:ascii="Century Gothic" w:hAnsi="Century Gothic"/>
        </w:rPr>
        <w:t>Depositar en vías o espacios públicos, colchones, muebles y otros enseres, los mismos que deberán ser entregados a los vehículos recolectores apropiados, en forma directa o ser transportados directamente al relleno sanitario para su disposición final;</w:t>
      </w:r>
      <w:proofErr w:type="gramEnd"/>
    </w:p>
    <w:p w14:paraId="7AC593FE" w14:textId="77777777" w:rsidR="00246026" w:rsidRPr="00F9069B" w:rsidRDefault="00554AA4" w:rsidP="00554AA4">
      <w:pPr>
        <w:pStyle w:val="Prrafodelista"/>
        <w:numPr>
          <w:ilvl w:val="0"/>
          <w:numId w:val="42"/>
        </w:numPr>
        <w:spacing w:after="240"/>
        <w:jc w:val="both"/>
        <w:rPr>
          <w:rFonts w:ascii="Century Gothic" w:hAnsi="Century Gothic"/>
        </w:rPr>
      </w:pPr>
      <w:proofErr w:type="gramStart"/>
      <w:r w:rsidRPr="00F9069B">
        <w:rPr>
          <w:rFonts w:ascii="Century Gothic" w:hAnsi="Century Gothic"/>
        </w:rPr>
        <w:t>No disponer de un basurero plástico con tapa o funda de plástico para recolección de los desechos dentro de los vehículos de transporte;</w:t>
      </w:r>
      <w:proofErr w:type="gramEnd"/>
    </w:p>
    <w:p w14:paraId="65501F42" w14:textId="37BA4750" w:rsidR="00246026" w:rsidRPr="00F9069B" w:rsidRDefault="00554AA4" w:rsidP="00554AA4">
      <w:pPr>
        <w:spacing w:after="240"/>
        <w:jc w:val="both"/>
        <w:rPr>
          <w:rFonts w:ascii="Century Gothic" w:hAnsi="Century Gothic"/>
        </w:rPr>
      </w:pPr>
      <w:r w:rsidRPr="00A41AE5">
        <w:rPr>
          <w:rFonts w:ascii="Century Gothic" w:hAnsi="Century Gothic"/>
          <w:b/>
        </w:rPr>
        <w:t>Art. 179.- Contravenciones de tercera clase</w:t>
      </w:r>
      <w:r w:rsidR="00A41AE5">
        <w:rPr>
          <w:rFonts w:ascii="Century Gothic" w:hAnsi="Century Gothic"/>
        </w:rPr>
        <w:t xml:space="preserve"> </w:t>
      </w:r>
      <w:r w:rsidR="00A41AE5">
        <w:rPr>
          <w:rFonts w:ascii="Century Gothic" w:hAnsi="Century Gothic"/>
          <w:b/>
        </w:rPr>
        <w:t xml:space="preserve">y sus sanciones serán sancionados con multa de </w:t>
      </w:r>
      <w:r w:rsidR="00FB47A2">
        <w:rPr>
          <w:rFonts w:ascii="Century Gothic" w:hAnsi="Century Gothic"/>
          <w:b/>
        </w:rPr>
        <w:t>50</w:t>
      </w:r>
      <w:r w:rsidR="00A41AE5">
        <w:rPr>
          <w:rFonts w:ascii="Century Gothic" w:hAnsi="Century Gothic"/>
          <w:b/>
        </w:rPr>
        <w:t xml:space="preserve">% de la RMBU, a quienes cometan las siguientes </w:t>
      </w:r>
      <w:r w:rsidR="00A41AE5" w:rsidRPr="00A41AE5">
        <w:rPr>
          <w:rFonts w:ascii="Century Gothic" w:hAnsi="Century Gothic"/>
          <w:b/>
        </w:rPr>
        <w:t>contravenciones</w:t>
      </w:r>
      <w:r w:rsidRPr="00F9069B">
        <w:rPr>
          <w:rFonts w:ascii="Century Gothic" w:hAnsi="Century Gothic"/>
        </w:rPr>
        <w:t>:</w:t>
      </w:r>
    </w:p>
    <w:p w14:paraId="57357042" w14:textId="77777777" w:rsidR="00246026" w:rsidRPr="00F9069B" w:rsidRDefault="00554AA4" w:rsidP="00554AA4">
      <w:pPr>
        <w:pStyle w:val="Prrafodelista"/>
        <w:numPr>
          <w:ilvl w:val="0"/>
          <w:numId w:val="43"/>
        </w:numPr>
        <w:spacing w:after="240"/>
        <w:jc w:val="both"/>
        <w:rPr>
          <w:rFonts w:ascii="Century Gothic" w:hAnsi="Century Gothic"/>
        </w:rPr>
      </w:pPr>
      <w:r w:rsidRPr="00F9069B">
        <w:rPr>
          <w:rFonts w:ascii="Century Gothic" w:hAnsi="Century Gothic"/>
        </w:rPr>
        <w:t>No recolectar los desechos en forma clasificada para ser entregada al recolector respetando el horario correspondiente</w:t>
      </w:r>
      <w:r w:rsidR="00246026" w:rsidRPr="00F9069B">
        <w:rPr>
          <w:rFonts w:ascii="Century Gothic" w:hAnsi="Century Gothic"/>
        </w:rPr>
        <w:t>;</w:t>
      </w:r>
    </w:p>
    <w:p w14:paraId="02A7E4A7" w14:textId="77777777" w:rsidR="00246026" w:rsidRPr="00F9069B" w:rsidRDefault="00554AA4" w:rsidP="00554AA4">
      <w:pPr>
        <w:pStyle w:val="Prrafodelista"/>
        <w:numPr>
          <w:ilvl w:val="0"/>
          <w:numId w:val="43"/>
        </w:numPr>
        <w:spacing w:after="240"/>
        <w:jc w:val="both"/>
        <w:rPr>
          <w:rFonts w:ascii="Century Gothic" w:hAnsi="Century Gothic"/>
        </w:rPr>
      </w:pPr>
      <w:r w:rsidRPr="00F9069B">
        <w:rPr>
          <w:rFonts w:ascii="Century Gothic" w:hAnsi="Century Gothic"/>
        </w:rPr>
        <w:t>Abandonar animales muertos y/o despojos de aves y animales en las vías o espacios públicos;</w:t>
      </w:r>
    </w:p>
    <w:p w14:paraId="6381C5DD" w14:textId="77777777" w:rsidR="00246026" w:rsidRPr="00F9069B" w:rsidRDefault="00554AA4" w:rsidP="00554AA4">
      <w:pPr>
        <w:pStyle w:val="Prrafodelista"/>
        <w:numPr>
          <w:ilvl w:val="0"/>
          <w:numId w:val="43"/>
        </w:numPr>
        <w:spacing w:after="240"/>
        <w:jc w:val="both"/>
        <w:rPr>
          <w:rFonts w:ascii="Century Gothic" w:hAnsi="Century Gothic"/>
        </w:rPr>
      </w:pPr>
      <w:proofErr w:type="gramStart"/>
      <w:r w:rsidRPr="00F9069B">
        <w:rPr>
          <w:rFonts w:ascii="Century Gothic" w:hAnsi="Century Gothic"/>
        </w:rPr>
        <w:t>Arrojar directamente a la vía pública, a la red de alcantarillado, quebradas, esteros o ríos, los desechos de aceites, lubricantes, combustibles, aditivos, líquidos y demás materiales tóxicos, de acuerdo con la Ordenanza respectiva;</w:t>
      </w:r>
      <w:proofErr w:type="gramEnd"/>
    </w:p>
    <w:p w14:paraId="7EAD6A46" w14:textId="77777777" w:rsidR="00246026" w:rsidRPr="00F9069B" w:rsidRDefault="00554AA4" w:rsidP="00554AA4">
      <w:pPr>
        <w:pStyle w:val="Prrafodelista"/>
        <w:numPr>
          <w:ilvl w:val="0"/>
          <w:numId w:val="43"/>
        </w:numPr>
        <w:spacing w:after="240"/>
        <w:jc w:val="both"/>
        <w:rPr>
          <w:rFonts w:ascii="Century Gothic" w:hAnsi="Century Gothic"/>
        </w:rPr>
      </w:pPr>
      <w:r w:rsidRPr="00F9069B">
        <w:rPr>
          <w:rFonts w:ascii="Century Gothic" w:hAnsi="Century Gothic"/>
        </w:rPr>
        <w:t>Utilizar el espacio público para realizar actividades de mecánica en general y de mantenimiento o lubricación de vehículos, de carpintería o de pintura de objetos, cerrajería y en general todo tipo de actividades manuales, artesanales y/o industriales que generan desechos que perjudican el aseo y el ornato de la ciudad, en concordancia con la Ordenanza del Uso del Suelo;</w:t>
      </w:r>
    </w:p>
    <w:p w14:paraId="1C3205FE" w14:textId="2BDB0383" w:rsidR="00246026" w:rsidRPr="00F9069B" w:rsidRDefault="00246026" w:rsidP="00554AA4">
      <w:pPr>
        <w:pStyle w:val="Prrafodelista"/>
        <w:numPr>
          <w:ilvl w:val="0"/>
          <w:numId w:val="43"/>
        </w:numPr>
        <w:spacing w:after="240"/>
        <w:jc w:val="both"/>
        <w:rPr>
          <w:rFonts w:ascii="Century Gothic" w:hAnsi="Century Gothic"/>
        </w:rPr>
      </w:pPr>
      <w:r w:rsidRPr="00F9069B">
        <w:rPr>
          <w:rFonts w:ascii="Century Gothic" w:hAnsi="Century Gothic"/>
        </w:rPr>
        <w:lastRenderedPageBreak/>
        <w:t>Ocupar el espacio público, depositar o mantener en él, ¡materiales de construcción, escombros y desechos en general;</w:t>
      </w:r>
    </w:p>
    <w:p w14:paraId="1F38D748" w14:textId="77777777" w:rsidR="00246026" w:rsidRPr="00F9069B" w:rsidRDefault="00554AA4" w:rsidP="00554AA4">
      <w:pPr>
        <w:pStyle w:val="Prrafodelista"/>
        <w:numPr>
          <w:ilvl w:val="0"/>
          <w:numId w:val="43"/>
        </w:numPr>
        <w:spacing w:after="240"/>
        <w:jc w:val="both"/>
        <w:rPr>
          <w:rFonts w:ascii="Century Gothic" w:hAnsi="Century Gothic"/>
        </w:rPr>
      </w:pPr>
      <w:proofErr w:type="gramStart"/>
      <w:r w:rsidRPr="00F9069B">
        <w:rPr>
          <w:rFonts w:ascii="Century Gothic" w:hAnsi="Century Gothic"/>
        </w:rPr>
        <w:t>Mantener sin cerramiento solares baldíos en el área urbana y no ocuparse de su limpieza y desmontaje;</w:t>
      </w:r>
      <w:proofErr w:type="gramEnd"/>
    </w:p>
    <w:p w14:paraId="1A4C31C8" w14:textId="77777777" w:rsidR="00246026" w:rsidRPr="00F9069B" w:rsidRDefault="00554AA4" w:rsidP="00554AA4">
      <w:pPr>
        <w:pStyle w:val="Prrafodelista"/>
        <w:numPr>
          <w:ilvl w:val="0"/>
          <w:numId w:val="43"/>
        </w:numPr>
        <w:spacing w:after="240"/>
        <w:jc w:val="both"/>
        <w:rPr>
          <w:rFonts w:ascii="Century Gothic" w:hAnsi="Century Gothic"/>
        </w:rPr>
      </w:pPr>
      <w:proofErr w:type="gramStart"/>
      <w:r w:rsidRPr="00F9069B">
        <w:rPr>
          <w:rFonts w:ascii="Century Gothic" w:hAnsi="Century Gothic"/>
        </w:rPr>
        <w:t>Mantener o abandonar en los espacios públicos o solares baldíos, vehículos fuera de uso y, en general, cualquier clase de chatarra;</w:t>
      </w:r>
      <w:proofErr w:type="gramEnd"/>
    </w:p>
    <w:p w14:paraId="439CEAED" w14:textId="77777777" w:rsidR="00246026" w:rsidRPr="00F9069B" w:rsidRDefault="00554AA4" w:rsidP="00554AA4">
      <w:pPr>
        <w:pStyle w:val="Prrafodelista"/>
        <w:numPr>
          <w:ilvl w:val="0"/>
          <w:numId w:val="43"/>
        </w:numPr>
        <w:spacing w:after="240"/>
        <w:jc w:val="both"/>
        <w:rPr>
          <w:rFonts w:ascii="Century Gothic" w:hAnsi="Century Gothic"/>
        </w:rPr>
      </w:pPr>
      <w:proofErr w:type="gramStart"/>
      <w:r w:rsidRPr="00F9069B">
        <w:rPr>
          <w:rFonts w:ascii="Century Gothic" w:hAnsi="Century Gothic"/>
        </w:rPr>
        <w:t>Destruir contenedores, papeleras o mobiliario urbano instalado para la recolección de desechos;</w:t>
      </w:r>
      <w:proofErr w:type="gramEnd"/>
    </w:p>
    <w:p w14:paraId="2F9E3213" w14:textId="77777777" w:rsidR="00246026" w:rsidRPr="00F9069B" w:rsidRDefault="00554AA4" w:rsidP="00554AA4">
      <w:pPr>
        <w:pStyle w:val="Prrafodelista"/>
        <w:numPr>
          <w:ilvl w:val="0"/>
          <w:numId w:val="43"/>
        </w:numPr>
        <w:spacing w:after="240"/>
        <w:jc w:val="both"/>
        <w:rPr>
          <w:rFonts w:ascii="Century Gothic" w:hAnsi="Century Gothic"/>
        </w:rPr>
      </w:pPr>
      <w:proofErr w:type="gramStart"/>
      <w:r w:rsidRPr="00F9069B">
        <w:rPr>
          <w:rFonts w:ascii="Century Gothic" w:hAnsi="Century Gothic"/>
        </w:rPr>
        <w:t>Quemar llantas, cualquier material o desecho en la vía pública;</w:t>
      </w:r>
      <w:proofErr w:type="gramEnd"/>
    </w:p>
    <w:p w14:paraId="240FDE49" w14:textId="255867E9" w:rsidR="00246026" w:rsidRPr="00F9069B" w:rsidRDefault="00554AA4" w:rsidP="00554AA4">
      <w:pPr>
        <w:spacing w:after="240"/>
        <w:jc w:val="both"/>
        <w:rPr>
          <w:rFonts w:ascii="Century Gothic" w:hAnsi="Century Gothic"/>
        </w:rPr>
      </w:pPr>
      <w:r w:rsidRPr="00F9069B">
        <w:rPr>
          <w:rFonts w:ascii="Century Gothic" w:hAnsi="Century Gothic"/>
          <w:b/>
        </w:rPr>
        <w:t>Art. 180.- Contravenciones de cuarta clase</w:t>
      </w:r>
      <w:r w:rsidR="00FB47A2">
        <w:rPr>
          <w:rFonts w:ascii="Century Gothic" w:hAnsi="Century Gothic"/>
          <w:b/>
        </w:rPr>
        <w:t xml:space="preserve"> y sus sanciones serán sancionados con multa de 80% de la RMBU, a quienes cometan las siguientes </w:t>
      </w:r>
      <w:r w:rsidR="00FB47A2" w:rsidRPr="00A41AE5">
        <w:rPr>
          <w:rFonts w:ascii="Century Gothic" w:hAnsi="Century Gothic"/>
          <w:b/>
        </w:rPr>
        <w:t>contravenciones</w:t>
      </w:r>
      <w:r w:rsidRPr="00F9069B">
        <w:rPr>
          <w:rFonts w:ascii="Century Gothic" w:hAnsi="Century Gothic"/>
        </w:rPr>
        <w:t>:</w:t>
      </w:r>
    </w:p>
    <w:p w14:paraId="6AC30E6B" w14:textId="77777777" w:rsidR="00246026" w:rsidRPr="00F9069B" w:rsidRDefault="00554AA4" w:rsidP="00554AA4">
      <w:pPr>
        <w:pStyle w:val="Prrafodelista"/>
        <w:numPr>
          <w:ilvl w:val="0"/>
          <w:numId w:val="44"/>
        </w:numPr>
        <w:spacing w:after="240"/>
        <w:jc w:val="both"/>
        <w:rPr>
          <w:rFonts w:ascii="Century Gothic" w:hAnsi="Century Gothic"/>
        </w:rPr>
      </w:pPr>
      <w:proofErr w:type="gramStart"/>
      <w:r w:rsidRPr="00F9069B">
        <w:rPr>
          <w:rFonts w:ascii="Century Gothic" w:hAnsi="Century Gothic"/>
        </w:rPr>
        <w:t>Arrojar escombros, materiales de construcción, chatarra, basura y desechos en general en la vía pública, quebradas, solares, terrenos y cauces de ríos;</w:t>
      </w:r>
      <w:proofErr w:type="gramEnd"/>
    </w:p>
    <w:p w14:paraId="4401F0E0" w14:textId="77777777" w:rsidR="00246026" w:rsidRPr="00F9069B" w:rsidRDefault="00554AA4" w:rsidP="00554AA4">
      <w:pPr>
        <w:pStyle w:val="Prrafodelista"/>
        <w:numPr>
          <w:ilvl w:val="0"/>
          <w:numId w:val="44"/>
        </w:numPr>
        <w:spacing w:after="240"/>
        <w:jc w:val="both"/>
        <w:rPr>
          <w:rFonts w:ascii="Century Gothic" w:hAnsi="Century Gothic"/>
        </w:rPr>
      </w:pPr>
      <w:proofErr w:type="gramStart"/>
      <w:r w:rsidRPr="00F9069B">
        <w:rPr>
          <w:rFonts w:ascii="Century Gothic" w:hAnsi="Century Gothic"/>
        </w:rPr>
        <w:t>Usar el espacio público como depósito o espacio de comercialización de chatarra y repuestos automotrices usados;</w:t>
      </w:r>
      <w:proofErr w:type="gramEnd"/>
    </w:p>
    <w:p w14:paraId="65816910" w14:textId="77777777" w:rsidR="00246026" w:rsidRPr="00F9069B" w:rsidRDefault="00554AA4" w:rsidP="00554AA4">
      <w:pPr>
        <w:pStyle w:val="Prrafodelista"/>
        <w:numPr>
          <w:ilvl w:val="0"/>
          <w:numId w:val="44"/>
        </w:numPr>
        <w:spacing w:after="240"/>
        <w:jc w:val="both"/>
        <w:rPr>
          <w:rFonts w:ascii="Century Gothic" w:hAnsi="Century Gothic"/>
        </w:rPr>
      </w:pPr>
      <w:r w:rsidRPr="00F9069B">
        <w:rPr>
          <w:rFonts w:ascii="Century Gothic" w:hAnsi="Century Gothic"/>
        </w:rPr>
        <w:t>Dejar sucias las vías, espacios públicos y áreas circundantes luego de un evento o espectáculo público, según se haya coordinado con el Municipio;</w:t>
      </w:r>
    </w:p>
    <w:p w14:paraId="3D54ECAD" w14:textId="77777777" w:rsidR="00D84534" w:rsidRPr="00F9069B" w:rsidRDefault="00554AA4" w:rsidP="00554AA4">
      <w:pPr>
        <w:pStyle w:val="Prrafodelista"/>
        <w:numPr>
          <w:ilvl w:val="0"/>
          <w:numId w:val="44"/>
        </w:numPr>
        <w:spacing w:after="240"/>
        <w:jc w:val="both"/>
        <w:rPr>
          <w:rFonts w:ascii="Century Gothic" w:hAnsi="Century Gothic"/>
        </w:rPr>
      </w:pPr>
      <w:proofErr w:type="gramStart"/>
      <w:r w:rsidRPr="00F9069B">
        <w:rPr>
          <w:rFonts w:ascii="Century Gothic" w:hAnsi="Century Gothic"/>
        </w:rPr>
        <w:t>Arrojar fundas con desechos desde un vehículo estacionado o en movimiento;</w:t>
      </w:r>
      <w:proofErr w:type="gramEnd"/>
    </w:p>
    <w:p w14:paraId="7F8B97B8" w14:textId="068571DF" w:rsidR="00D84534" w:rsidRPr="00F9069B" w:rsidRDefault="00554AA4" w:rsidP="00554AA4">
      <w:pPr>
        <w:spacing w:after="240"/>
        <w:jc w:val="both"/>
        <w:rPr>
          <w:rFonts w:ascii="Century Gothic" w:hAnsi="Century Gothic"/>
        </w:rPr>
      </w:pPr>
      <w:r w:rsidRPr="00F9069B">
        <w:rPr>
          <w:rFonts w:ascii="Century Gothic" w:hAnsi="Century Gothic"/>
          <w:b/>
        </w:rPr>
        <w:t>Art. 181.- Contravenciones de quinta clase</w:t>
      </w:r>
      <w:r w:rsidR="00FB47A2">
        <w:rPr>
          <w:rFonts w:ascii="Century Gothic" w:hAnsi="Century Gothic"/>
          <w:b/>
        </w:rPr>
        <w:t xml:space="preserve"> y sus sanciones serán sancionados con multa de 100% de la RMBU, a quienes cometan las siguientes </w:t>
      </w:r>
      <w:r w:rsidR="00FB47A2" w:rsidRPr="00A41AE5">
        <w:rPr>
          <w:rFonts w:ascii="Century Gothic" w:hAnsi="Century Gothic"/>
          <w:b/>
        </w:rPr>
        <w:t>contravenciones</w:t>
      </w:r>
      <w:r w:rsidRPr="00F9069B">
        <w:rPr>
          <w:rFonts w:ascii="Century Gothic" w:hAnsi="Century Gothic"/>
        </w:rPr>
        <w:t>:</w:t>
      </w:r>
    </w:p>
    <w:p w14:paraId="590CE6FD" w14:textId="77777777" w:rsidR="00D84534" w:rsidRPr="00F9069B" w:rsidRDefault="00554AA4" w:rsidP="00554AA4">
      <w:pPr>
        <w:pStyle w:val="Prrafodelista"/>
        <w:numPr>
          <w:ilvl w:val="0"/>
          <w:numId w:val="45"/>
        </w:numPr>
        <w:spacing w:after="240"/>
        <w:jc w:val="both"/>
        <w:rPr>
          <w:rFonts w:ascii="Century Gothic" w:hAnsi="Century Gothic"/>
        </w:rPr>
      </w:pPr>
      <w:proofErr w:type="gramStart"/>
      <w:r w:rsidRPr="00F9069B">
        <w:rPr>
          <w:rFonts w:ascii="Century Gothic" w:hAnsi="Century Gothic"/>
        </w:rPr>
        <w:t>Mezclar y entregar los desechos domésticos con desechos tóxicos, biológicos, contaminados, radioactivos u hospitalarios;</w:t>
      </w:r>
      <w:proofErr w:type="gramEnd"/>
    </w:p>
    <w:p w14:paraId="33A5C308" w14:textId="77777777" w:rsidR="00D84534" w:rsidRPr="00F9069B" w:rsidRDefault="00554AA4" w:rsidP="00554AA4">
      <w:pPr>
        <w:pStyle w:val="Prrafodelista"/>
        <w:numPr>
          <w:ilvl w:val="0"/>
          <w:numId w:val="45"/>
        </w:numPr>
        <w:spacing w:after="240"/>
        <w:jc w:val="both"/>
        <w:rPr>
          <w:rFonts w:ascii="Century Gothic" w:hAnsi="Century Gothic"/>
        </w:rPr>
      </w:pPr>
      <w:proofErr w:type="gramStart"/>
      <w:r w:rsidRPr="00F9069B">
        <w:rPr>
          <w:rFonts w:ascii="Century Gothic" w:hAnsi="Century Gothic"/>
        </w:rPr>
        <w:t>No respetar la recolección diferenciada de los desechos hospitalarios;</w:t>
      </w:r>
      <w:proofErr w:type="gramEnd"/>
    </w:p>
    <w:p w14:paraId="550EC318" w14:textId="77777777" w:rsidR="00D84534" w:rsidRPr="00F9069B" w:rsidRDefault="00554AA4" w:rsidP="00554AA4">
      <w:pPr>
        <w:pStyle w:val="Prrafodelista"/>
        <w:numPr>
          <w:ilvl w:val="0"/>
          <w:numId w:val="45"/>
        </w:numPr>
        <w:spacing w:after="240"/>
        <w:jc w:val="both"/>
        <w:rPr>
          <w:rFonts w:ascii="Century Gothic" w:hAnsi="Century Gothic"/>
        </w:rPr>
      </w:pPr>
      <w:proofErr w:type="gramStart"/>
      <w:r w:rsidRPr="00F9069B">
        <w:rPr>
          <w:rFonts w:ascii="Century Gothic" w:hAnsi="Century Gothic"/>
        </w:rPr>
        <w:t>Transportar desechos tóxicos, sin cumplir las normas técnicas correspondientes;</w:t>
      </w:r>
      <w:proofErr w:type="gramEnd"/>
    </w:p>
    <w:p w14:paraId="6DBF7F08" w14:textId="77777777" w:rsidR="00D84534" w:rsidRPr="00F9069B" w:rsidRDefault="00554AA4" w:rsidP="00554AA4">
      <w:pPr>
        <w:pStyle w:val="Prrafodelista"/>
        <w:numPr>
          <w:ilvl w:val="0"/>
          <w:numId w:val="45"/>
        </w:numPr>
        <w:spacing w:after="240"/>
        <w:jc w:val="both"/>
        <w:rPr>
          <w:rFonts w:ascii="Century Gothic" w:hAnsi="Century Gothic"/>
        </w:rPr>
      </w:pPr>
      <w:r w:rsidRPr="00F9069B">
        <w:rPr>
          <w:rFonts w:ascii="Century Gothic" w:hAnsi="Century Gothic"/>
        </w:rPr>
        <w:t>No realizar la disposición final de los residuos industriales tóxicos, hospitalarios y peligrosos, incluidos los lodos, según establece esta Ordenanza;</w:t>
      </w:r>
    </w:p>
    <w:p w14:paraId="31989A7E" w14:textId="77777777" w:rsidR="00D84534" w:rsidRPr="00F9069B" w:rsidRDefault="00554AA4" w:rsidP="00554AA4">
      <w:pPr>
        <w:pStyle w:val="Prrafodelista"/>
        <w:numPr>
          <w:ilvl w:val="0"/>
          <w:numId w:val="45"/>
        </w:numPr>
        <w:spacing w:after="240"/>
        <w:jc w:val="both"/>
        <w:rPr>
          <w:rFonts w:ascii="Century Gothic" w:hAnsi="Century Gothic"/>
        </w:rPr>
      </w:pPr>
      <w:proofErr w:type="gramStart"/>
      <w:r w:rsidRPr="00F9069B">
        <w:rPr>
          <w:rFonts w:ascii="Century Gothic" w:hAnsi="Century Gothic"/>
        </w:rPr>
        <w:t>Propiciar la combustión no controlada de materiales que generan gases tóxicos;</w:t>
      </w:r>
      <w:proofErr w:type="gramEnd"/>
    </w:p>
    <w:p w14:paraId="0B16C820" w14:textId="77777777" w:rsidR="00D84534" w:rsidRPr="00F9069B" w:rsidRDefault="00554AA4" w:rsidP="00554AA4">
      <w:pPr>
        <w:pStyle w:val="Prrafodelista"/>
        <w:numPr>
          <w:ilvl w:val="0"/>
          <w:numId w:val="45"/>
        </w:numPr>
        <w:spacing w:after="240"/>
        <w:jc w:val="both"/>
        <w:rPr>
          <w:rFonts w:ascii="Century Gothic" w:hAnsi="Century Gothic"/>
        </w:rPr>
      </w:pPr>
      <w:proofErr w:type="gramStart"/>
      <w:r w:rsidRPr="00F9069B">
        <w:rPr>
          <w:rFonts w:ascii="Century Gothic" w:hAnsi="Century Gothic"/>
        </w:rPr>
        <w:t>Impedir u obstaculizar la prestación de los servicios de aseo urbano en una o varias de sus diferentes etapas;</w:t>
      </w:r>
      <w:proofErr w:type="gramEnd"/>
    </w:p>
    <w:p w14:paraId="40464B0B" w14:textId="77777777" w:rsidR="00D84534" w:rsidRPr="00F9069B" w:rsidRDefault="00554AA4" w:rsidP="00554AA4">
      <w:pPr>
        <w:spacing w:after="240"/>
        <w:jc w:val="both"/>
        <w:rPr>
          <w:rFonts w:ascii="Century Gothic" w:hAnsi="Century Gothic"/>
        </w:rPr>
      </w:pPr>
      <w:r w:rsidRPr="00F9069B">
        <w:rPr>
          <w:rFonts w:ascii="Century Gothic" w:hAnsi="Century Gothic"/>
          <w:b/>
        </w:rPr>
        <w:t xml:space="preserve">Art. 182.- </w:t>
      </w:r>
      <w:proofErr w:type="gramStart"/>
      <w:r w:rsidRPr="00F9069B">
        <w:rPr>
          <w:rFonts w:ascii="Century Gothic" w:hAnsi="Century Gothic"/>
          <w:b/>
        </w:rPr>
        <w:t>Reincidencia.-</w:t>
      </w:r>
      <w:proofErr w:type="gramEnd"/>
      <w:r w:rsidRPr="00F9069B">
        <w:rPr>
          <w:rFonts w:ascii="Century Gothic" w:hAnsi="Century Gothic"/>
        </w:rPr>
        <w:t xml:space="preserve"> Quien reincida en el incumplimiento de las disposiciones será sancionado, cada vez con el 100% sobre la última sanción, sin perjuicio de poner en conocimiento de la Comisaria Nacional de Policía en coordinación con la Unidad de Control y Juzgamiento o quien haga sus veces, para que juzgue al reincidente, de acuerdo a lo dispuesto en el Art. 607-A del Capítulo V, De las Contravenciones Ambientales del Código Penal de la República del Ecuador.</w:t>
      </w:r>
    </w:p>
    <w:p w14:paraId="26E6690A" w14:textId="77777777" w:rsidR="00D84534" w:rsidRPr="00F9069B" w:rsidRDefault="00554AA4" w:rsidP="00554AA4">
      <w:pPr>
        <w:spacing w:after="240"/>
        <w:jc w:val="both"/>
        <w:rPr>
          <w:rFonts w:ascii="Century Gothic" w:hAnsi="Century Gothic"/>
        </w:rPr>
      </w:pPr>
      <w:r w:rsidRPr="00F9069B">
        <w:rPr>
          <w:rFonts w:ascii="Century Gothic" w:hAnsi="Century Gothic"/>
          <w:b/>
        </w:rPr>
        <w:t xml:space="preserve">Art. 183.- Desacato a la </w:t>
      </w:r>
      <w:proofErr w:type="gramStart"/>
      <w:r w:rsidRPr="00F9069B">
        <w:rPr>
          <w:rFonts w:ascii="Century Gothic" w:hAnsi="Century Gothic"/>
          <w:b/>
        </w:rPr>
        <w:t>autoridad.-</w:t>
      </w:r>
      <w:proofErr w:type="gramEnd"/>
      <w:r w:rsidRPr="00F9069B">
        <w:rPr>
          <w:rFonts w:ascii="Century Gothic" w:hAnsi="Century Gothic"/>
        </w:rPr>
        <w:t xml:space="preserve"> Quien al infringir las normas, sea encontrado infraganti por una autoridad municipal y desacate sus disposiciones, será sancionado con la multa que se establecerá en esta Ordenanza.</w:t>
      </w:r>
    </w:p>
    <w:p w14:paraId="72B53A87" w14:textId="77777777" w:rsidR="00D84534" w:rsidRPr="00F9069B" w:rsidRDefault="00554AA4" w:rsidP="00554AA4">
      <w:pPr>
        <w:spacing w:after="240"/>
        <w:jc w:val="both"/>
        <w:rPr>
          <w:rFonts w:ascii="Century Gothic" w:hAnsi="Century Gothic"/>
        </w:rPr>
      </w:pPr>
      <w:r w:rsidRPr="00F9069B">
        <w:rPr>
          <w:rFonts w:ascii="Century Gothic" w:hAnsi="Century Gothic"/>
          <w:b/>
        </w:rPr>
        <w:lastRenderedPageBreak/>
        <w:t xml:space="preserve">Art. 184.- Costos generados por </w:t>
      </w:r>
      <w:proofErr w:type="gramStart"/>
      <w:r w:rsidRPr="00F9069B">
        <w:rPr>
          <w:rFonts w:ascii="Century Gothic" w:hAnsi="Century Gothic"/>
          <w:b/>
        </w:rPr>
        <w:t>incumplimiento.-</w:t>
      </w:r>
      <w:proofErr w:type="gramEnd"/>
      <w:r w:rsidRPr="00F9069B">
        <w:rPr>
          <w:rFonts w:ascii="Century Gothic" w:hAnsi="Century Gothic"/>
        </w:rPr>
        <w:t xml:space="preserve"> En caso de incumplimiento que genere daño o perjuicio, el infractor deberá reparar los daños y pagar la multa que se estipula en la </w:t>
      </w:r>
      <w:proofErr w:type="spellStart"/>
      <w:r w:rsidRPr="00F9069B">
        <w:rPr>
          <w:rFonts w:ascii="Century Gothic" w:hAnsi="Century Gothic"/>
        </w:rPr>
        <w:t>present</w:t>
      </w:r>
      <w:proofErr w:type="spellEnd"/>
      <w:r w:rsidRPr="00F9069B">
        <w:rPr>
          <w:rFonts w:ascii="Century Gothic" w:hAnsi="Century Gothic"/>
        </w:rPr>
        <w:t xml:space="preserve"> Ordenanza, en caso de no reparar el daño por su cuenta, deberá responsabilizarse por el pago de los costos en los que incurra el Municipio para corregir el daño causado.</w:t>
      </w:r>
    </w:p>
    <w:p w14:paraId="3F775B51" w14:textId="77777777" w:rsidR="00D84534" w:rsidRPr="00F9069B" w:rsidRDefault="00554AA4" w:rsidP="00554AA4">
      <w:pPr>
        <w:spacing w:after="240"/>
        <w:jc w:val="both"/>
        <w:rPr>
          <w:rFonts w:ascii="Century Gothic" w:hAnsi="Century Gothic"/>
        </w:rPr>
      </w:pPr>
      <w:r w:rsidRPr="00F9069B">
        <w:rPr>
          <w:rFonts w:ascii="Century Gothic" w:hAnsi="Century Gothic"/>
          <w:b/>
        </w:rPr>
        <w:t xml:space="preserve">Art. 185.- Acción </w:t>
      </w:r>
      <w:proofErr w:type="gramStart"/>
      <w:r w:rsidRPr="00F9069B">
        <w:rPr>
          <w:rFonts w:ascii="Century Gothic" w:hAnsi="Century Gothic"/>
          <w:b/>
        </w:rPr>
        <w:t>pública.-</w:t>
      </w:r>
      <w:proofErr w:type="gramEnd"/>
      <w:r w:rsidRPr="00F9069B">
        <w:rPr>
          <w:rFonts w:ascii="Century Gothic" w:hAnsi="Century Gothic"/>
        </w:rPr>
        <w:t xml:space="preserve"> Se concede acción pública para que cualquier ciudadano pueda denunciar ante la Dirección de Gestión Ambiental, las infracciones a las que se refiere este capítulo. La aplicación de las multas será impuesta por la Unidad de Control y Juzgamiento o quien haga sus veces y para su ejecución contarán con la asistencia de los Inspectores Sanitarios y la Policía Municipal, y de ser necesario, con la fuerza pública, sin perjuicio de las acciones civiles o penales que podrían derivarse por el incumplimiento de lo establecido en esta Ordenanza.</w:t>
      </w:r>
    </w:p>
    <w:p w14:paraId="23EED868" w14:textId="071B5ACF" w:rsidR="00554AA4" w:rsidRPr="00F9069B" w:rsidRDefault="00554AA4" w:rsidP="00554AA4">
      <w:pPr>
        <w:spacing w:after="240"/>
        <w:jc w:val="both"/>
        <w:rPr>
          <w:rFonts w:ascii="Century Gothic" w:hAnsi="Century Gothic"/>
        </w:rPr>
      </w:pPr>
      <w:r w:rsidRPr="00F9069B">
        <w:rPr>
          <w:rFonts w:ascii="Century Gothic" w:hAnsi="Century Gothic"/>
          <w:b/>
        </w:rPr>
        <w:t>Art. 186.-</w:t>
      </w:r>
      <w:proofErr w:type="gramStart"/>
      <w:r w:rsidRPr="00F9069B">
        <w:rPr>
          <w:rFonts w:ascii="Century Gothic" w:hAnsi="Century Gothic"/>
          <w:b/>
        </w:rPr>
        <w:t>Juzgamiento.-</w:t>
      </w:r>
      <w:proofErr w:type="gramEnd"/>
      <w:r w:rsidRPr="00F9069B">
        <w:rPr>
          <w:rFonts w:ascii="Century Gothic" w:hAnsi="Century Gothic"/>
        </w:rPr>
        <w:t xml:space="preserve"> Todo ciudadano que contravenga las disposiciones de la presente Ordenanza, será juzgado y sancionado de acuerdo al grado de infracción cometida y de conformidad con el debido proceso previsto en el Código de Procedimiento Penal para el juzgamiento de las contravenciones.</w:t>
      </w:r>
    </w:p>
    <w:p w14:paraId="1CF0DA49" w14:textId="77777777" w:rsidR="00554AA4" w:rsidRPr="00F9069B" w:rsidRDefault="00554AA4" w:rsidP="00554AA4">
      <w:pPr>
        <w:spacing w:after="240"/>
        <w:jc w:val="both"/>
        <w:rPr>
          <w:rFonts w:ascii="Century Gothic" w:hAnsi="Century Gothic"/>
        </w:rPr>
      </w:pPr>
      <w:r w:rsidRPr="00F9069B">
        <w:rPr>
          <w:rFonts w:ascii="Century Gothic" w:hAnsi="Century Gothic"/>
        </w:rPr>
        <w:t>El ciudadano que haya sido legalmente citado por una infracción y no ha comparecido, se procederá a su juzgamiento y sanción en rebeldía. En el caso de menores de edad, serán responsables sus padres o representantes legales.</w:t>
      </w:r>
    </w:p>
    <w:p w14:paraId="43543F69" w14:textId="77777777" w:rsidR="00D84534" w:rsidRPr="00F9069B" w:rsidRDefault="00554AA4" w:rsidP="00554AA4">
      <w:pPr>
        <w:spacing w:after="240"/>
        <w:jc w:val="both"/>
        <w:rPr>
          <w:rFonts w:ascii="Century Gothic" w:hAnsi="Century Gothic"/>
        </w:rPr>
      </w:pPr>
      <w:r w:rsidRPr="00F9069B">
        <w:rPr>
          <w:rFonts w:ascii="Century Gothic" w:hAnsi="Century Gothic"/>
        </w:rPr>
        <w:t>Para el control y juzgamiento de los infractores y reincidentes, la Unidad de Control y Juzgamiento o quien haga sus veces llevará un registro de datos en el formulario que se creará para el efecto.</w:t>
      </w:r>
    </w:p>
    <w:p w14:paraId="2CD3359D" w14:textId="7E093C1E" w:rsidR="00554AA4" w:rsidRPr="00F9069B" w:rsidRDefault="00554AA4" w:rsidP="00554AA4">
      <w:pPr>
        <w:spacing w:after="240"/>
        <w:jc w:val="both"/>
        <w:rPr>
          <w:rFonts w:ascii="Century Gothic" w:hAnsi="Century Gothic"/>
        </w:rPr>
      </w:pPr>
      <w:r w:rsidRPr="00F9069B">
        <w:rPr>
          <w:rFonts w:ascii="Century Gothic" w:hAnsi="Century Gothic"/>
          <w:b/>
        </w:rPr>
        <w:t xml:space="preserve">Art. 187.- De las multas recaudadas y su forma de </w:t>
      </w:r>
      <w:proofErr w:type="gramStart"/>
      <w:r w:rsidRPr="00F9069B">
        <w:rPr>
          <w:rFonts w:ascii="Century Gothic" w:hAnsi="Century Gothic"/>
          <w:b/>
        </w:rPr>
        <w:t>cobro.-</w:t>
      </w:r>
      <w:proofErr w:type="gramEnd"/>
      <w:r w:rsidRPr="00F9069B">
        <w:rPr>
          <w:rFonts w:ascii="Century Gothic" w:hAnsi="Century Gothic"/>
        </w:rPr>
        <w:t xml:space="preserve"> Los fondos recaudados por concepto de multas dispuestas por la Unidad de Control y Juzgamiento o quien haga sus veces; y cobrados a través de la Recaudación Municipal, formarán parte de los recursos de la Dirección de Gestión Ambiental y servirán para fortalecer las diferentes unidades de la dirección según sus necesidades institucionales, cumpliendo con las normativas legales y el debido proceso.</w:t>
      </w:r>
    </w:p>
    <w:p w14:paraId="3DBCA0D3" w14:textId="77777777" w:rsidR="00554AA4" w:rsidRPr="00F9069B" w:rsidRDefault="00554AA4" w:rsidP="00554AA4">
      <w:pPr>
        <w:spacing w:after="240"/>
        <w:jc w:val="both"/>
        <w:rPr>
          <w:rFonts w:ascii="Century Gothic" w:hAnsi="Century Gothic"/>
        </w:rPr>
      </w:pPr>
      <w:r w:rsidRPr="00F9069B">
        <w:rPr>
          <w:rFonts w:ascii="Century Gothic" w:hAnsi="Century Gothic"/>
        </w:rPr>
        <w:t>Cuando el infractor sea dueño del inmueble donde se produjo la infracción, sea citado y no comparezca, la multa que corresponde más los intereses, se cobrará en el pago del impuesto predial, para lo cual, la Dirección de Gestión Ambiental, en coordinación con la Unidad de Control y Juzgamiento o quien haga sus veces, remitirán a la Unidad de Rentas Internas, el listado y detalle de los infractores, en forma periódica para que incluya anualmente este cobro en el mencionado impuesto.</w:t>
      </w:r>
    </w:p>
    <w:p w14:paraId="0872A1DC" w14:textId="77777777" w:rsidR="00554AA4" w:rsidRPr="00F9069B" w:rsidRDefault="00554AA4" w:rsidP="00554AA4">
      <w:pPr>
        <w:spacing w:after="240"/>
        <w:jc w:val="both"/>
        <w:rPr>
          <w:rFonts w:ascii="Century Gothic" w:hAnsi="Century Gothic"/>
        </w:rPr>
      </w:pPr>
      <w:r w:rsidRPr="00F9069B">
        <w:rPr>
          <w:rFonts w:ascii="Century Gothic" w:hAnsi="Century Gothic"/>
        </w:rPr>
        <w:lastRenderedPageBreak/>
        <w:t>Cuando el ciudadano sea dueño de un establecimiento comercial y no cancele la multa correspondiente, se procederá a la clausura temporal de su negocio, hasta que cumpla con las obligaciones contraídas por el incumplimiento. En caso de persistir en la negativa de pago, se procederá a la clausura del local y se retirará la Patente Municipal. Sin perjuicio de lo expuesto, las multas deberán cobrarse por la vía coactiva.</w:t>
      </w:r>
    </w:p>
    <w:p w14:paraId="26C70223" w14:textId="12118A5F" w:rsidR="00554AA4" w:rsidRPr="00F9069B" w:rsidRDefault="00554AA4" w:rsidP="00554AA4">
      <w:pPr>
        <w:spacing w:after="240"/>
        <w:jc w:val="both"/>
        <w:rPr>
          <w:rFonts w:ascii="Century Gothic" w:hAnsi="Century Gothic"/>
        </w:rPr>
      </w:pPr>
      <w:r w:rsidRPr="00F9069B">
        <w:rPr>
          <w:rFonts w:ascii="Century Gothic" w:hAnsi="Century Gothic"/>
        </w:rPr>
        <w:t>En el caso de centros comerciales, condominios, edificios, inmuebles en propiedad horizontal; y similares, la responsabilidad el cumplimiento es del administrador, quien será el responsable del pago y en caso de incumplimiento, será juzgado y sancionado y la multa se determinará para el administrador en calidad de persona natural.</w:t>
      </w:r>
    </w:p>
    <w:p w14:paraId="7C86A8B0" w14:textId="5BE62790" w:rsidR="00554AA4" w:rsidRPr="00F9069B" w:rsidRDefault="00554AA4" w:rsidP="00D84534">
      <w:pPr>
        <w:pStyle w:val="Ttulo2"/>
      </w:pPr>
      <w:r w:rsidRPr="00F9069B">
        <w:t>DISPOSICIONES TRANSITORIAS</w:t>
      </w:r>
    </w:p>
    <w:p w14:paraId="7318A4C0" w14:textId="77777777" w:rsidR="00D84534" w:rsidRPr="00F9069B" w:rsidRDefault="00554AA4" w:rsidP="00554AA4">
      <w:pPr>
        <w:spacing w:after="240"/>
        <w:jc w:val="both"/>
        <w:rPr>
          <w:rFonts w:ascii="Century Gothic" w:hAnsi="Century Gothic"/>
        </w:rPr>
      </w:pPr>
      <w:proofErr w:type="gramStart"/>
      <w:r w:rsidRPr="00F9069B">
        <w:rPr>
          <w:rFonts w:ascii="Century Gothic" w:hAnsi="Century Gothic"/>
          <w:b/>
        </w:rPr>
        <w:t>PRIMERA.-</w:t>
      </w:r>
      <w:proofErr w:type="gramEnd"/>
      <w:r w:rsidRPr="00F9069B">
        <w:rPr>
          <w:rFonts w:ascii="Century Gothic" w:hAnsi="Century Gothic"/>
        </w:rPr>
        <w:t xml:space="preserve"> Por tratarse de una zona de mucha afección ambiental por las actividades </w:t>
      </w:r>
      <w:proofErr w:type="spellStart"/>
      <w:r w:rsidRPr="00F9069B">
        <w:rPr>
          <w:rFonts w:ascii="Century Gothic" w:hAnsi="Century Gothic"/>
        </w:rPr>
        <w:t>hidrocarburíferas</w:t>
      </w:r>
      <w:proofErr w:type="spellEnd"/>
      <w:r w:rsidRPr="00F9069B">
        <w:rPr>
          <w:rFonts w:ascii="Century Gothic" w:hAnsi="Century Gothic"/>
        </w:rPr>
        <w:t>, el GAD Municipal, fortalecerá la Dirección de Gestión Ambiental con miras a la</w:t>
      </w:r>
      <w:r w:rsidR="00D84534" w:rsidRPr="00F9069B">
        <w:rPr>
          <w:rFonts w:ascii="Century Gothic" w:hAnsi="Century Gothic"/>
        </w:rPr>
        <w:t xml:space="preserve"> </w:t>
      </w:r>
      <w:r w:rsidRPr="00F9069B">
        <w:rPr>
          <w:rFonts w:ascii="Century Gothic" w:hAnsi="Century Gothic"/>
        </w:rPr>
        <w:t>acreditación ante la Autoridad Ambiental Nacional, para que se constituya en autoridad ambiental facultada para otorgar o no los permisos y licencias ambientales a las diferentes empresas que se asientan en el Cantón y de las cuales actualmente no existe registro alguno en la Institución Municipal.</w:t>
      </w:r>
    </w:p>
    <w:p w14:paraId="5A4CF904" w14:textId="137543DA" w:rsidR="00554AA4" w:rsidRPr="00F9069B" w:rsidRDefault="00554AA4" w:rsidP="00554AA4">
      <w:pPr>
        <w:spacing w:after="240"/>
        <w:jc w:val="both"/>
        <w:rPr>
          <w:rFonts w:ascii="Century Gothic" w:hAnsi="Century Gothic"/>
        </w:rPr>
      </w:pPr>
      <w:r w:rsidRPr="00F9069B">
        <w:rPr>
          <w:rFonts w:ascii="Century Gothic" w:hAnsi="Century Gothic"/>
          <w:b/>
        </w:rPr>
        <w:t>SEGUNDA. -</w:t>
      </w:r>
      <w:r w:rsidRPr="00F9069B">
        <w:rPr>
          <w:rFonts w:ascii="Century Gothic" w:hAnsi="Century Gothic"/>
        </w:rPr>
        <w:t xml:space="preserve"> En todo lo que no constare en la presente ordenanza se estará sujeto a lo dispuesto a la normativa ambiental vigente en el Ecuador.</w:t>
      </w:r>
    </w:p>
    <w:p w14:paraId="71BB5B1C" w14:textId="14B8BD77" w:rsidR="00554AA4" w:rsidRPr="00F9069B" w:rsidRDefault="00554AA4" w:rsidP="00D84534">
      <w:pPr>
        <w:pStyle w:val="Ttulo2"/>
      </w:pPr>
      <w:r w:rsidRPr="00F9069B">
        <w:t>DISPOSICIÓN DEROGATORIA</w:t>
      </w:r>
    </w:p>
    <w:p w14:paraId="2F7BBD0C" w14:textId="77777777" w:rsidR="00D84534" w:rsidRPr="00F9069B" w:rsidRDefault="00554AA4" w:rsidP="00554AA4">
      <w:pPr>
        <w:spacing w:after="240"/>
        <w:jc w:val="both"/>
        <w:rPr>
          <w:rFonts w:ascii="Century Gothic" w:hAnsi="Century Gothic"/>
        </w:rPr>
      </w:pPr>
      <w:r w:rsidRPr="00F9069B">
        <w:rPr>
          <w:rFonts w:ascii="Century Gothic" w:hAnsi="Century Gothic"/>
          <w:b/>
        </w:rPr>
        <w:t>ÚNICA. -</w:t>
      </w:r>
      <w:r w:rsidRPr="00F9069B">
        <w:rPr>
          <w:rFonts w:ascii="Century Gothic" w:hAnsi="Century Gothic"/>
        </w:rPr>
        <w:t xml:space="preserve"> Deróguese tácitamente toda disposición o norma de igual o inferior jerarquía que se oponga a lo prescrito en esta Ordenanza</w:t>
      </w:r>
    </w:p>
    <w:p w14:paraId="3842961B" w14:textId="77777777" w:rsidR="00D84534" w:rsidRPr="00F9069B" w:rsidRDefault="00554AA4" w:rsidP="00D84534">
      <w:pPr>
        <w:pStyle w:val="Ttulo2"/>
      </w:pPr>
      <w:r w:rsidRPr="00F9069B">
        <w:t>DISPOSICIÓN FINAL</w:t>
      </w:r>
    </w:p>
    <w:p w14:paraId="6FD71AE4" w14:textId="77777777" w:rsidR="00D84534" w:rsidRPr="00F9069B" w:rsidRDefault="00554AA4" w:rsidP="00554AA4">
      <w:pPr>
        <w:spacing w:after="240"/>
        <w:jc w:val="both"/>
        <w:rPr>
          <w:rFonts w:ascii="Century Gothic" w:hAnsi="Century Gothic"/>
        </w:rPr>
      </w:pPr>
      <w:proofErr w:type="gramStart"/>
      <w:r w:rsidRPr="00F9069B">
        <w:rPr>
          <w:rFonts w:ascii="Century Gothic" w:hAnsi="Century Gothic"/>
          <w:b/>
        </w:rPr>
        <w:t>PRIMERA.-</w:t>
      </w:r>
      <w:proofErr w:type="gramEnd"/>
      <w:r w:rsidRPr="00F9069B">
        <w:rPr>
          <w:rFonts w:ascii="Century Gothic" w:hAnsi="Century Gothic"/>
        </w:rPr>
        <w:t xml:space="preserve"> Publíquese la presente ordenanza en la página web y gaceta oficial del GADM de La Joya de los Sachas y remítase un ejemplar para su publicación en el Registro Oficial.</w:t>
      </w:r>
    </w:p>
    <w:p w14:paraId="1247A56F" w14:textId="2A2F8C19" w:rsidR="00554AA4" w:rsidRPr="00F9069B" w:rsidRDefault="00554AA4" w:rsidP="00554AA4">
      <w:pPr>
        <w:spacing w:after="240"/>
        <w:jc w:val="both"/>
        <w:rPr>
          <w:rFonts w:ascii="Century Gothic" w:hAnsi="Century Gothic"/>
        </w:rPr>
      </w:pPr>
      <w:proofErr w:type="gramStart"/>
      <w:r w:rsidRPr="00F9069B">
        <w:rPr>
          <w:rFonts w:ascii="Century Gothic" w:hAnsi="Century Gothic"/>
          <w:b/>
        </w:rPr>
        <w:t>SEGUNDA.-</w:t>
      </w:r>
      <w:proofErr w:type="gramEnd"/>
      <w:r w:rsidRPr="00F9069B">
        <w:rPr>
          <w:rFonts w:ascii="Century Gothic" w:hAnsi="Century Gothic"/>
        </w:rPr>
        <w:t xml:space="preserve"> La presente ordenanza entrará en vigencia a partir de su publicación en el Registro Oficial.</w:t>
      </w:r>
    </w:p>
    <w:p w14:paraId="5C05C5FF" w14:textId="61A251BD" w:rsidR="00554AA4" w:rsidRPr="00F9069B" w:rsidRDefault="00554AA4" w:rsidP="00554AA4">
      <w:pPr>
        <w:spacing w:after="240"/>
        <w:jc w:val="both"/>
        <w:rPr>
          <w:rFonts w:ascii="Century Gothic" w:hAnsi="Century Gothic"/>
        </w:rPr>
      </w:pPr>
      <w:r w:rsidRPr="00F9069B">
        <w:rPr>
          <w:rFonts w:ascii="Century Gothic" w:hAnsi="Century Gothic"/>
        </w:rPr>
        <w:t xml:space="preserve">Dada y suscrita en la Sala de Sesiones del Gobierno Autónomo Descentralizado Municipalidad del Cantón La Joya de los Sachas, a los días del mes de </w:t>
      </w:r>
      <w:proofErr w:type="gramStart"/>
      <w:r w:rsidRPr="00F9069B">
        <w:rPr>
          <w:rFonts w:ascii="Century Gothic" w:hAnsi="Century Gothic"/>
        </w:rPr>
        <w:t>Diciembre</w:t>
      </w:r>
      <w:proofErr w:type="gramEnd"/>
      <w:r w:rsidRPr="00F9069B">
        <w:rPr>
          <w:rFonts w:ascii="Century Gothic" w:hAnsi="Century Gothic"/>
        </w:rPr>
        <w:t xml:space="preserve"> del 2024.</w:t>
      </w:r>
    </w:p>
    <w:sectPr w:rsidR="00554AA4" w:rsidRPr="00F9069B" w:rsidSect="00275132">
      <w:headerReference w:type="default" r:id="rId8"/>
      <w:footerReference w:type="default" r:id="rId9"/>
      <w:pgSz w:w="11900" w:h="16840"/>
      <w:pgMar w:top="1701" w:right="1134" w:bottom="1418" w:left="1134" w:header="709" w:footer="2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8BE1A" w14:textId="77777777" w:rsidR="0089324B" w:rsidRDefault="0089324B" w:rsidP="00C201E3">
      <w:r>
        <w:separator/>
      </w:r>
    </w:p>
  </w:endnote>
  <w:endnote w:type="continuationSeparator" w:id="0">
    <w:p w14:paraId="71271C4C" w14:textId="77777777" w:rsidR="0089324B" w:rsidRDefault="0089324B" w:rsidP="00C2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D3F32" w14:textId="5A69F7C6" w:rsidR="005327DD" w:rsidRPr="005A01BA" w:rsidRDefault="005327DD" w:rsidP="0093123A">
    <w:pPr>
      <w:tabs>
        <w:tab w:val="center" w:pos="4550"/>
        <w:tab w:val="left" w:pos="5818"/>
      </w:tabs>
      <w:ind w:right="-574"/>
      <w:jc w:val="right"/>
      <w:rPr>
        <w:color w:val="222A35" w:themeColor="text2" w:themeShade="80"/>
        <w:sz w:val="18"/>
      </w:rPr>
    </w:pPr>
    <w:r w:rsidRPr="005A01BA">
      <w:rPr>
        <w:color w:val="8496B0" w:themeColor="text2" w:themeTint="99"/>
        <w:spacing w:val="60"/>
        <w:sz w:val="18"/>
        <w:lang w:val="es-ES"/>
      </w:rPr>
      <w:t>Página</w:t>
    </w:r>
    <w:r w:rsidRPr="005A01BA">
      <w:rPr>
        <w:color w:val="8496B0" w:themeColor="text2" w:themeTint="99"/>
        <w:sz w:val="18"/>
        <w:lang w:val="es-ES"/>
      </w:rPr>
      <w:t xml:space="preserve"> </w:t>
    </w:r>
    <w:r w:rsidRPr="005A01BA">
      <w:rPr>
        <w:color w:val="323E4F" w:themeColor="text2" w:themeShade="BF"/>
        <w:sz w:val="18"/>
      </w:rPr>
      <w:fldChar w:fldCharType="begin"/>
    </w:r>
    <w:r w:rsidRPr="005A01BA">
      <w:rPr>
        <w:color w:val="323E4F" w:themeColor="text2" w:themeShade="BF"/>
        <w:sz w:val="18"/>
      </w:rPr>
      <w:instrText>PAGE   \* MERGEFORMAT</w:instrText>
    </w:r>
    <w:r w:rsidRPr="005A01BA">
      <w:rPr>
        <w:color w:val="323E4F" w:themeColor="text2" w:themeShade="BF"/>
        <w:sz w:val="18"/>
      </w:rPr>
      <w:fldChar w:fldCharType="separate"/>
    </w:r>
    <w:r w:rsidRPr="005A01BA">
      <w:rPr>
        <w:color w:val="323E4F" w:themeColor="text2" w:themeShade="BF"/>
        <w:sz w:val="18"/>
        <w:lang w:val="es-ES"/>
      </w:rPr>
      <w:t>1</w:t>
    </w:r>
    <w:r w:rsidRPr="005A01BA">
      <w:rPr>
        <w:color w:val="323E4F" w:themeColor="text2" w:themeShade="BF"/>
        <w:sz w:val="18"/>
      </w:rPr>
      <w:fldChar w:fldCharType="end"/>
    </w:r>
    <w:r w:rsidRPr="005A01BA">
      <w:rPr>
        <w:color w:val="323E4F" w:themeColor="text2" w:themeShade="BF"/>
        <w:sz w:val="18"/>
        <w:lang w:val="es-ES"/>
      </w:rPr>
      <w:t xml:space="preserve"> | </w:t>
    </w:r>
    <w:r w:rsidRPr="005A01BA">
      <w:rPr>
        <w:color w:val="323E4F" w:themeColor="text2" w:themeShade="BF"/>
        <w:sz w:val="18"/>
      </w:rPr>
      <w:fldChar w:fldCharType="begin"/>
    </w:r>
    <w:r w:rsidRPr="005A01BA">
      <w:rPr>
        <w:color w:val="323E4F" w:themeColor="text2" w:themeShade="BF"/>
        <w:sz w:val="18"/>
      </w:rPr>
      <w:instrText>NUMPAGES  \* Arabic  \* MERGEFORMAT</w:instrText>
    </w:r>
    <w:r w:rsidRPr="005A01BA">
      <w:rPr>
        <w:color w:val="323E4F" w:themeColor="text2" w:themeShade="BF"/>
        <w:sz w:val="18"/>
      </w:rPr>
      <w:fldChar w:fldCharType="separate"/>
    </w:r>
    <w:r w:rsidRPr="005A01BA">
      <w:rPr>
        <w:color w:val="323E4F" w:themeColor="text2" w:themeShade="BF"/>
        <w:sz w:val="18"/>
        <w:lang w:val="es-ES"/>
      </w:rPr>
      <w:t>1</w:t>
    </w:r>
    <w:r w:rsidRPr="005A01BA">
      <w:rPr>
        <w:color w:val="323E4F" w:themeColor="text2" w:themeShade="BF"/>
        <w:sz w:val="18"/>
      </w:rPr>
      <w:fldChar w:fldCharType="end"/>
    </w:r>
  </w:p>
  <w:p w14:paraId="2FEE9B2F" w14:textId="08E95DB9" w:rsidR="005327DD" w:rsidRDefault="005327DD">
    <w:pPr>
      <w:pStyle w:val="Piedepgina"/>
    </w:pPr>
  </w:p>
  <w:p w14:paraId="46CAAA2E" w14:textId="77777777" w:rsidR="005327DD" w:rsidRDefault="005327DD"/>
  <w:p w14:paraId="7899F5F2" w14:textId="77777777" w:rsidR="005327DD" w:rsidRDefault="005327DD"/>
  <w:p w14:paraId="58FB6E6E" w14:textId="77777777" w:rsidR="005327DD" w:rsidRDefault="005327DD"/>
  <w:p w14:paraId="531E9108" w14:textId="77777777" w:rsidR="005327DD" w:rsidRDefault="005327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BC048" w14:textId="77777777" w:rsidR="0089324B" w:rsidRDefault="0089324B" w:rsidP="00C201E3">
      <w:r>
        <w:separator/>
      </w:r>
    </w:p>
  </w:footnote>
  <w:footnote w:type="continuationSeparator" w:id="0">
    <w:p w14:paraId="7190F6EA" w14:textId="77777777" w:rsidR="0089324B" w:rsidRDefault="0089324B" w:rsidP="00C2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BC03B" w14:textId="7718BFCC" w:rsidR="005327DD" w:rsidRDefault="005327DD">
    <w:pPr>
      <w:pStyle w:val="Encabezado"/>
    </w:pPr>
    <w:r>
      <w:rPr>
        <w:noProof/>
      </w:rPr>
      <w:drawing>
        <wp:anchor distT="0" distB="0" distL="114300" distR="114300" simplePos="0" relativeHeight="251658240" behindDoc="1" locked="0" layoutInCell="1" allowOverlap="1" wp14:anchorId="0D312E68" wp14:editId="3BEE1166">
          <wp:simplePos x="0" y="0"/>
          <wp:positionH relativeFrom="page">
            <wp:align>left</wp:align>
          </wp:positionH>
          <wp:positionV relativeFrom="page">
            <wp:align>top</wp:align>
          </wp:positionV>
          <wp:extent cx="7559689" cy="10684800"/>
          <wp:effectExtent l="0" t="0" r="3175" b="254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59689" cy="10684800"/>
                  </a:xfrm>
                  <a:prstGeom prst="rect">
                    <a:avLst/>
                  </a:prstGeom>
                </pic:spPr>
              </pic:pic>
            </a:graphicData>
          </a:graphic>
          <wp14:sizeRelH relativeFrom="page">
            <wp14:pctWidth>0</wp14:pctWidth>
          </wp14:sizeRelH>
          <wp14:sizeRelV relativeFrom="page">
            <wp14:pctHeight>0</wp14:pctHeight>
          </wp14:sizeRelV>
        </wp:anchor>
      </w:drawing>
    </w:r>
  </w:p>
  <w:p w14:paraId="07A89579" w14:textId="77777777" w:rsidR="005327DD" w:rsidRDefault="005327DD"/>
  <w:p w14:paraId="4F2DBE73" w14:textId="77777777" w:rsidR="005327DD" w:rsidRDefault="005327DD"/>
  <w:p w14:paraId="44B1B6FE" w14:textId="77777777" w:rsidR="005327DD" w:rsidRDefault="005327DD"/>
  <w:p w14:paraId="0CF192C9" w14:textId="77777777" w:rsidR="005327DD" w:rsidRDefault="005327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A28DF"/>
    <w:multiLevelType w:val="hybridMultilevel"/>
    <w:tmpl w:val="649AFA62"/>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15:restartNumberingAfterBreak="0">
    <w:nsid w:val="06F359F8"/>
    <w:multiLevelType w:val="hybridMultilevel"/>
    <w:tmpl w:val="9892C6E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0733509C"/>
    <w:multiLevelType w:val="hybridMultilevel"/>
    <w:tmpl w:val="832EFEB6"/>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A42421B"/>
    <w:multiLevelType w:val="hybridMultilevel"/>
    <w:tmpl w:val="808CD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EE4B17"/>
    <w:multiLevelType w:val="hybridMultilevel"/>
    <w:tmpl w:val="38A2F4B8"/>
    <w:lvl w:ilvl="0" w:tplc="300A0017">
      <w:start w:val="1"/>
      <w:numFmt w:val="lowerLetter"/>
      <w:lvlText w:val="%1)"/>
      <w:lvlJc w:val="left"/>
      <w:pPr>
        <w:ind w:left="720" w:hanging="360"/>
      </w:pPr>
    </w:lvl>
    <w:lvl w:ilvl="1" w:tplc="300A000F">
      <w:start w:val="1"/>
      <w:numFmt w:val="decimal"/>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137640E0"/>
    <w:multiLevelType w:val="hybridMultilevel"/>
    <w:tmpl w:val="298424D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15:restartNumberingAfterBreak="0">
    <w:nsid w:val="18C750FF"/>
    <w:multiLevelType w:val="hybridMultilevel"/>
    <w:tmpl w:val="0DBE9D3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196B5E99"/>
    <w:multiLevelType w:val="hybridMultilevel"/>
    <w:tmpl w:val="CEEAA002"/>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15:restartNumberingAfterBreak="0">
    <w:nsid w:val="1BC503B1"/>
    <w:multiLevelType w:val="hybridMultilevel"/>
    <w:tmpl w:val="80444CC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21294AA6"/>
    <w:multiLevelType w:val="hybridMultilevel"/>
    <w:tmpl w:val="F93638E2"/>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15:restartNumberingAfterBreak="0">
    <w:nsid w:val="22A6788C"/>
    <w:multiLevelType w:val="hybridMultilevel"/>
    <w:tmpl w:val="BF64D906"/>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24515D94"/>
    <w:multiLevelType w:val="hybridMultilevel"/>
    <w:tmpl w:val="615EEE8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15:restartNumberingAfterBreak="0">
    <w:nsid w:val="26802C2A"/>
    <w:multiLevelType w:val="hybridMultilevel"/>
    <w:tmpl w:val="C29ECCA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270235E4"/>
    <w:multiLevelType w:val="hybridMultilevel"/>
    <w:tmpl w:val="49F6E54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4" w15:restartNumberingAfterBreak="0">
    <w:nsid w:val="28784D17"/>
    <w:multiLevelType w:val="hybridMultilevel"/>
    <w:tmpl w:val="76F89F4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15:restartNumberingAfterBreak="0">
    <w:nsid w:val="2AB35DED"/>
    <w:multiLevelType w:val="hybridMultilevel"/>
    <w:tmpl w:val="26C8390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15:restartNumberingAfterBreak="0">
    <w:nsid w:val="2B7A357B"/>
    <w:multiLevelType w:val="hybridMultilevel"/>
    <w:tmpl w:val="F22625B0"/>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7" w15:restartNumberingAfterBreak="0">
    <w:nsid w:val="2B7B3932"/>
    <w:multiLevelType w:val="hybridMultilevel"/>
    <w:tmpl w:val="D14259F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8" w15:restartNumberingAfterBreak="0">
    <w:nsid w:val="2E717273"/>
    <w:multiLevelType w:val="hybridMultilevel"/>
    <w:tmpl w:val="0DA4CE4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15:restartNumberingAfterBreak="0">
    <w:nsid w:val="34BC5E64"/>
    <w:multiLevelType w:val="hybridMultilevel"/>
    <w:tmpl w:val="E8627F7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15:restartNumberingAfterBreak="0">
    <w:nsid w:val="36867BC7"/>
    <w:multiLevelType w:val="hybridMultilevel"/>
    <w:tmpl w:val="BAE0D82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43403446"/>
    <w:multiLevelType w:val="hybridMultilevel"/>
    <w:tmpl w:val="436CDA3A"/>
    <w:lvl w:ilvl="0" w:tplc="300A000F">
      <w:start w:val="1"/>
      <w:numFmt w:val="decimal"/>
      <w:lvlText w:val="%1."/>
      <w:lvlJc w:val="left"/>
      <w:pPr>
        <w:ind w:left="1068" w:hanging="360"/>
      </w:pPr>
    </w:lvl>
    <w:lvl w:ilvl="1" w:tplc="300A0019">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22" w15:restartNumberingAfterBreak="0">
    <w:nsid w:val="4442494E"/>
    <w:multiLevelType w:val="hybridMultilevel"/>
    <w:tmpl w:val="EDD4A61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3" w15:restartNumberingAfterBreak="0">
    <w:nsid w:val="45E76F4C"/>
    <w:multiLevelType w:val="hybridMultilevel"/>
    <w:tmpl w:val="FBC8E4E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4" w15:restartNumberingAfterBreak="0">
    <w:nsid w:val="47EF5821"/>
    <w:multiLevelType w:val="hybridMultilevel"/>
    <w:tmpl w:val="773C9F8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5" w15:restartNumberingAfterBreak="0">
    <w:nsid w:val="4F1A6BC0"/>
    <w:multiLevelType w:val="hybridMultilevel"/>
    <w:tmpl w:val="FB8E176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6" w15:restartNumberingAfterBreak="0">
    <w:nsid w:val="5007565C"/>
    <w:multiLevelType w:val="hybridMultilevel"/>
    <w:tmpl w:val="B9A2EF3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7" w15:restartNumberingAfterBreak="0">
    <w:nsid w:val="550C676A"/>
    <w:multiLevelType w:val="hybridMultilevel"/>
    <w:tmpl w:val="4F9A56A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8" w15:restartNumberingAfterBreak="0">
    <w:nsid w:val="554E6570"/>
    <w:multiLevelType w:val="hybridMultilevel"/>
    <w:tmpl w:val="9404F7A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9" w15:restartNumberingAfterBreak="0">
    <w:nsid w:val="575061F4"/>
    <w:multiLevelType w:val="hybridMultilevel"/>
    <w:tmpl w:val="4DA6683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0" w15:restartNumberingAfterBreak="0">
    <w:nsid w:val="5D264282"/>
    <w:multiLevelType w:val="hybridMultilevel"/>
    <w:tmpl w:val="62AA852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1" w15:restartNumberingAfterBreak="0">
    <w:nsid w:val="5D391025"/>
    <w:multiLevelType w:val="hybridMultilevel"/>
    <w:tmpl w:val="299A623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2" w15:restartNumberingAfterBreak="0">
    <w:nsid w:val="5D585475"/>
    <w:multiLevelType w:val="hybridMultilevel"/>
    <w:tmpl w:val="BD32963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3" w15:restartNumberingAfterBreak="0">
    <w:nsid w:val="5E2336B8"/>
    <w:multiLevelType w:val="multilevel"/>
    <w:tmpl w:val="3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ECD3BA2"/>
    <w:multiLevelType w:val="multilevel"/>
    <w:tmpl w:val="3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E42476"/>
    <w:multiLevelType w:val="hybridMultilevel"/>
    <w:tmpl w:val="902A1884"/>
    <w:lvl w:ilvl="0" w:tplc="300A0017">
      <w:start w:val="1"/>
      <w:numFmt w:val="lowerLetter"/>
      <w:lvlText w:val="%1)"/>
      <w:lvlJc w:val="left"/>
      <w:pPr>
        <w:ind w:left="720" w:hanging="360"/>
      </w:pPr>
    </w:lvl>
    <w:lvl w:ilvl="1" w:tplc="300A000F">
      <w:start w:val="1"/>
      <w:numFmt w:val="decimal"/>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6" w15:restartNumberingAfterBreak="0">
    <w:nsid w:val="68C52250"/>
    <w:multiLevelType w:val="hybridMultilevel"/>
    <w:tmpl w:val="436CDA3A"/>
    <w:lvl w:ilvl="0" w:tplc="300A000F">
      <w:start w:val="1"/>
      <w:numFmt w:val="decimal"/>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7" w15:restartNumberingAfterBreak="0">
    <w:nsid w:val="69A07B37"/>
    <w:multiLevelType w:val="hybridMultilevel"/>
    <w:tmpl w:val="3E68694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8" w15:restartNumberingAfterBreak="0">
    <w:nsid w:val="69B05C20"/>
    <w:multiLevelType w:val="hybridMultilevel"/>
    <w:tmpl w:val="0F48B8D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9" w15:restartNumberingAfterBreak="0">
    <w:nsid w:val="70D9155C"/>
    <w:multiLevelType w:val="hybridMultilevel"/>
    <w:tmpl w:val="4D9CE12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0" w15:restartNumberingAfterBreak="0">
    <w:nsid w:val="768636B8"/>
    <w:multiLevelType w:val="hybridMultilevel"/>
    <w:tmpl w:val="01403D4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1" w15:restartNumberingAfterBreak="0">
    <w:nsid w:val="77C464FC"/>
    <w:multiLevelType w:val="hybridMultilevel"/>
    <w:tmpl w:val="C1D80EF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2" w15:restartNumberingAfterBreak="0">
    <w:nsid w:val="7BB93E7F"/>
    <w:multiLevelType w:val="hybridMultilevel"/>
    <w:tmpl w:val="94F62CB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3" w15:restartNumberingAfterBreak="0">
    <w:nsid w:val="7CB340E2"/>
    <w:multiLevelType w:val="hybridMultilevel"/>
    <w:tmpl w:val="AA98F57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4" w15:restartNumberingAfterBreak="0">
    <w:nsid w:val="7DC6570B"/>
    <w:multiLevelType w:val="hybridMultilevel"/>
    <w:tmpl w:val="61C65B2C"/>
    <w:lvl w:ilvl="0" w:tplc="300A0015">
      <w:start w:val="1"/>
      <w:numFmt w:val="upperLetter"/>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5" w15:restartNumberingAfterBreak="0">
    <w:nsid w:val="7F117480"/>
    <w:multiLevelType w:val="hybridMultilevel"/>
    <w:tmpl w:val="2D081C12"/>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3"/>
  </w:num>
  <w:num w:numId="2">
    <w:abstractNumId w:val="8"/>
  </w:num>
  <w:num w:numId="3">
    <w:abstractNumId w:val="38"/>
  </w:num>
  <w:num w:numId="4">
    <w:abstractNumId w:val="36"/>
  </w:num>
  <w:num w:numId="5">
    <w:abstractNumId w:val="21"/>
  </w:num>
  <w:num w:numId="6">
    <w:abstractNumId w:val="37"/>
  </w:num>
  <w:num w:numId="7">
    <w:abstractNumId w:val="22"/>
  </w:num>
  <w:num w:numId="8">
    <w:abstractNumId w:val="20"/>
  </w:num>
  <w:num w:numId="9">
    <w:abstractNumId w:val="42"/>
  </w:num>
  <w:num w:numId="10">
    <w:abstractNumId w:val="28"/>
  </w:num>
  <w:num w:numId="11">
    <w:abstractNumId w:val="24"/>
  </w:num>
  <w:num w:numId="12">
    <w:abstractNumId w:val="19"/>
  </w:num>
  <w:num w:numId="13">
    <w:abstractNumId w:val="10"/>
  </w:num>
  <w:num w:numId="14">
    <w:abstractNumId w:val="12"/>
  </w:num>
  <w:num w:numId="15">
    <w:abstractNumId w:val="33"/>
  </w:num>
  <w:num w:numId="16">
    <w:abstractNumId w:val="34"/>
  </w:num>
  <w:num w:numId="17">
    <w:abstractNumId w:val="13"/>
  </w:num>
  <w:num w:numId="18">
    <w:abstractNumId w:val="27"/>
  </w:num>
  <w:num w:numId="19">
    <w:abstractNumId w:val="23"/>
  </w:num>
  <w:num w:numId="20">
    <w:abstractNumId w:val="30"/>
  </w:num>
  <w:num w:numId="21">
    <w:abstractNumId w:val="15"/>
  </w:num>
  <w:num w:numId="22">
    <w:abstractNumId w:val="45"/>
  </w:num>
  <w:num w:numId="23">
    <w:abstractNumId w:val="4"/>
  </w:num>
  <w:num w:numId="24">
    <w:abstractNumId w:val="17"/>
  </w:num>
  <w:num w:numId="25">
    <w:abstractNumId w:val="40"/>
  </w:num>
  <w:num w:numId="26">
    <w:abstractNumId w:val="6"/>
  </w:num>
  <w:num w:numId="27">
    <w:abstractNumId w:val="5"/>
  </w:num>
  <w:num w:numId="28">
    <w:abstractNumId w:val="32"/>
  </w:num>
  <w:num w:numId="29">
    <w:abstractNumId w:val="26"/>
  </w:num>
  <w:num w:numId="30">
    <w:abstractNumId w:val="43"/>
  </w:num>
  <w:num w:numId="31">
    <w:abstractNumId w:val="0"/>
  </w:num>
  <w:num w:numId="32">
    <w:abstractNumId w:val="11"/>
  </w:num>
  <w:num w:numId="33">
    <w:abstractNumId w:val="31"/>
  </w:num>
  <w:num w:numId="34">
    <w:abstractNumId w:val="39"/>
  </w:num>
  <w:num w:numId="35">
    <w:abstractNumId w:val="35"/>
  </w:num>
  <w:num w:numId="36">
    <w:abstractNumId w:val="9"/>
  </w:num>
  <w:num w:numId="37">
    <w:abstractNumId w:val="44"/>
  </w:num>
  <w:num w:numId="38">
    <w:abstractNumId w:val="2"/>
  </w:num>
  <w:num w:numId="39">
    <w:abstractNumId w:val="7"/>
  </w:num>
  <w:num w:numId="40">
    <w:abstractNumId w:val="1"/>
  </w:num>
  <w:num w:numId="41">
    <w:abstractNumId w:val="41"/>
  </w:num>
  <w:num w:numId="42">
    <w:abstractNumId w:val="25"/>
  </w:num>
  <w:num w:numId="43">
    <w:abstractNumId w:val="18"/>
  </w:num>
  <w:num w:numId="44">
    <w:abstractNumId w:val="29"/>
  </w:num>
  <w:num w:numId="45">
    <w:abstractNumId w:val="14"/>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F8D"/>
    <w:rsid w:val="0000696D"/>
    <w:rsid w:val="000078AF"/>
    <w:rsid w:val="00012213"/>
    <w:rsid w:val="00013E08"/>
    <w:rsid w:val="0003308A"/>
    <w:rsid w:val="0007327E"/>
    <w:rsid w:val="000F3B62"/>
    <w:rsid w:val="00103233"/>
    <w:rsid w:val="00113702"/>
    <w:rsid w:val="00116C80"/>
    <w:rsid w:val="0012403E"/>
    <w:rsid w:val="001837CD"/>
    <w:rsid w:val="001A38FF"/>
    <w:rsid w:val="001C673F"/>
    <w:rsid w:val="00246026"/>
    <w:rsid w:val="00275132"/>
    <w:rsid w:val="002875E3"/>
    <w:rsid w:val="002A43DB"/>
    <w:rsid w:val="002A74B0"/>
    <w:rsid w:val="002F0C9F"/>
    <w:rsid w:val="003366EA"/>
    <w:rsid w:val="003761E0"/>
    <w:rsid w:val="004A4B88"/>
    <w:rsid w:val="004B410A"/>
    <w:rsid w:val="004E07E4"/>
    <w:rsid w:val="005327DD"/>
    <w:rsid w:val="00554AA4"/>
    <w:rsid w:val="005A01BA"/>
    <w:rsid w:val="005B70FA"/>
    <w:rsid w:val="005D6FE9"/>
    <w:rsid w:val="005E50D1"/>
    <w:rsid w:val="006007D0"/>
    <w:rsid w:val="00610606"/>
    <w:rsid w:val="006141F3"/>
    <w:rsid w:val="00643E61"/>
    <w:rsid w:val="00694162"/>
    <w:rsid w:val="00696755"/>
    <w:rsid w:val="006C0C10"/>
    <w:rsid w:val="006E62EF"/>
    <w:rsid w:val="00701703"/>
    <w:rsid w:val="0073153D"/>
    <w:rsid w:val="0074486C"/>
    <w:rsid w:val="007B5004"/>
    <w:rsid w:val="007B5F8D"/>
    <w:rsid w:val="007E5531"/>
    <w:rsid w:val="00804E27"/>
    <w:rsid w:val="008879C7"/>
    <w:rsid w:val="0089324B"/>
    <w:rsid w:val="008D080B"/>
    <w:rsid w:val="008F582F"/>
    <w:rsid w:val="00900D1C"/>
    <w:rsid w:val="009035D5"/>
    <w:rsid w:val="0093123A"/>
    <w:rsid w:val="0094677A"/>
    <w:rsid w:val="009739A1"/>
    <w:rsid w:val="00974A0C"/>
    <w:rsid w:val="009E7ED3"/>
    <w:rsid w:val="009F6B3B"/>
    <w:rsid w:val="00A1594F"/>
    <w:rsid w:val="00A20D79"/>
    <w:rsid w:val="00A41AE5"/>
    <w:rsid w:val="00A92E52"/>
    <w:rsid w:val="00AC18BD"/>
    <w:rsid w:val="00B1008D"/>
    <w:rsid w:val="00B2334C"/>
    <w:rsid w:val="00B352AE"/>
    <w:rsid w:val="00B606EC"/>
    <w:rsid w:val="00B613DD"/>
    <w:rsid w:val="00BC2425"/>
    <w:rsid w:val="00C072B7"/>
    <w:rsid w:val="00C201E3"/>
    <w:rsid w:val="00C24A8C"/>
    <w:rsid w:val="00C30DBB"/>
    <w:rsid w:val="00C329A1"/>
    <w:rsid w:val="00C3698D"/>
    <w:rsid w:val="00C47D3F"/>
    <w:rsid w:val="00CF2BF7"/>
    <w:rsid w:val="00D060A1"/>
    <w:rsid w:val="00D24682"/>
    <w:rsid w:val="00D664D7"/>
    <w:rsid w:val="00D84534"/>
    <w:rsid w:val="00E94675"/>
    <w:rsid w:val="00F10414"/>
    <w:rsid w:val="00F321FE"/>
    <w:rsid w:val="00F34CDF"/>
    <w:rsid w:val="00F475C4"/>
    <w:rsid w:val="00F9069B"/>
    <w:rsid w:val="00FB47A2"/>
    <w:rsid w:val="00FB4E5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3B1B3"/>
  <w15:chartTrackingRefBased/>
  <w15:docId w15:val="{BFCE1F3B-AD40-EE44-B7CE-3050B025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C3698D"/>
    <w:pPr>
      <w:keepNext/>
      <w:keepLines/>
      <w:spacing w:before="240"/>
      <w:outlineLvl w:val="0"/>
    </w:pPr>
    <w:rPr>
      <w:rFonts w:ascii="Century Gothic" w:eastAsiaTheme="majorEastAsia" w:hAnsi="Century Gothic" w:cstheme="majorBidi"/>
      <w:b/>
      <w:sz w:val="28"/>
      <w:szCs w:val="32"/>
    </w:rPr>
  </w:style>
  <w:style w:type="paragraph" w:styleId="Ttulo2">
    <w:name w:val="heading 2"/>
    <w:basedOn w:val="Normal"/>
    <w:next w:val="Normal"/>
    <w:link w:val="Ttulo2Car"/>
    <w:uiPriority w:val="9"/>
    <w:unhideWhenUsed/>
    <w:qFormat/>
    <w:rsid w:val="009035D5"/>
    <w:pPr>
      <w:keepNext/>
      <w:keepLines/>
      <w:spacing w:before="40"/>
      <w:outlineLvl w:val="1"/>
    </w:pPr>
    <w:rPr>
      <w:rFonts w:ascii="Century Gothic" w:eastAsiaTheme="majorEastAsia" w:hAnsi="Century Gothic" w:cstheme="majorBidi"/>
      <w:b/>
      <w:color w:val="7F7F7F" w:themeColor="text1" w:themeTint="80"/>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01E3"/>
    <w:pPr>
      <w:tabs>
        <w:tab w:val="center" w:pos="4419"/>
        <w:tab w:val="right" w:pos="8838"/>
      </w:tabs>
    </w:pPr>
  </w:style>
  <w:style w:type="character" w:customStyle="1" w:styleId="EncabezadoCar">
    <w:name w:val="Encabezado Car"/>
    <w:basedOn w:val="Fuentedeprrafopredeter"/>
    <w:link w:val="Encabezado"/>
    <w:uiPriority w:val="99"/>
    <w:rsid w:val="00C201E3"/>
  </w:style>
  <w:style w:type="paragraph" w:styleId="Piedepgina">
    <w:name w:val="footer"/>
    <w:basedOn w:val="Normal"/>
    <w:link w:val="PiedepginaCar"/>
    <w:uiPriority w:val="99"/>
    <w:unhideWhenUsed/>
    <w:rsid w:val="00C201E3"/>
    <w:pPr>
      <w:tabs>
        <w:tab w:val="center" w:pos="4419"/>
        <w:tab w:val="right" w:pos="8838"/>
      </w:tabs>
    </w:pPr>
  </w:style>
  <w:style w:type="character" w:customStyle="1" w:styleId="PiedepginaCar">
    <w:name w:val="Pie de página Car"/>
    <w:basedOn w:val="Fuentedeprrafopredeter"/>
    <w:link w:val="Piedepgina"/>
    <w:uiPriority w:val="99"/>
    <w:rsid w:val="00C201E3"/>
  </w:style>
  <w:style w:type="table" w:customStyle="1" w:styleId="TableNormal">
    <w:name w:val="Table Normal"/>
    <w:uiPriority w:val="2"/>
    <w:semiHidden/>
    <w:unhideWhenUsed/>
    <w:qFormat/>
    <w:rsid w:val="008F582F"/>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F582F"/>
    <w:pPr>
      <w:widowControl w:val="0"/>
      <w:autoSpaceDE w:val="0"/>
      <w:autoSpaceDN w:val="0"/>
      <w:spacing w:before="1"/>
      <w:ind w:left="106"/>
    </w:pPr>
    <w:rPr>
      <w:rFonts w:ascii="Calibri" w:eastAsia="Calibri" w:hAnsi="Calibri" w:cs="Calibri"/>
      <w:sz w:val="22"/>
      <w:szCs w:val="22"/>
      <w:lang w:eastAsia="es-EC" w:bidi="es-EC"/>
    </w:rPr>
  </w:style>
  <w:style w:type="paragraph" w:styleId="Textoindependiente">
    <w:name w:val="Body Text"/>
    <w:basedOn w:val="Normal"/>
    <w:link w:val="TextoindependienteCar"/>
    <w:uiPriority w:val="1"/>
    <w:qFormat/>
    <w:rsid w:val="008F582F"/>
    <w:pPr>
      <w:widowControl w:val="0"/>
      <w:autoSpaceDE w:val="0"/>
      <w:autoSpaceDN w:val="0"/>
    </w:pPr>
    <w:rPr>
      <w:rFonts w:ascii="Calibri" w:eastAsia="Calibri" w:hAnsi="Calibri" w:cs="Calibri"/>
      <w:sz w:val="22"/>
      <w:szCs w:val="22"/>
      <w:lang w:eastAsia="es-EC" w:bidi="es-EC"/>
    </w:rPr>
  </w:style>
  <w:style w:type="character" w:customStyle="1" w:styleId="TextoindependienteCar">
    <w:name w:val="Texto independiente Car"/>
    <w:basedOn w:val="Fuentedeprrafopredeter"/>
    <w:link w:val="Textoindependiente"/>
    <w:uiPriority w:val="1"/>
    <w:rsid w:val="008F582F"/>
    <w:rPr>
      <w:rFonts w:ascii="Calibri" w:eastAsia="Calibri" w:hAnsi="Calibri" w:cs="Calibri"/>
      <w:sz w:val="22"/>
      <w:szCs w:val="22"/>
      <w:lang w:eastAsia="es-EC" w:bidi="es-EC"/>
    </w:rPr>
  </w:style>
  <w:style w:type="paragraph" w:styleId="Prrafodelista">
    <w:name w:val="List Paragraph"/>
    <w:basedOn w:val="Normal"/>
    <w:uiPriority w:val="34"/>
    <w:qFormat/>
    <w:rsid w:val="008F582F"/>
    <w:pPr>
      <w:spacing w:after="160" w:line="259" w:lineRule="auto"/>
      <w:ind w:left="720"/>
      <w:contextualSpacing/>
    </w:pPr>
    <w:rPr>
      <w:sz w:val="22"/>
      <w:szCs w:val="22"/>
    </w:rPr>
  </w:style>
  <w:style w:type="character" w:customStyle="1" w:styleId="Ttulo1Car">
    <w:name w:val="Título 1 Car"/>
    <w:basedOn w:val="Fuentedeprrafopredeter"/>
    <w:link w:val="Ttulo1"/>
    <w:uiPriority w:val="9"/>
    <w:rsid w:val="00C3698D"/>
    <w:rPr>
      <w:rFonts w:ascii="Century Gothic" w:eastAsiaTheme="majorEastAsia" w:hAnsi="Century Gothic" w:cstheme="majorBidi"/>
      <w:b/>
      <w:sz w:val="28"/>
      <w:szCs w:val="32"/>
    </w:rPr>
  </w:style>
  <w:style w:type="character" w:customStyle="1" w:styleId="Ttulo2Car">
    <w:name w:val="Título 2 Car"/>
    <w:basedOn w:val="Fuentedeprrafopredeter"/>
    <w:link w:val="Ttulo2"/>
    <w:uiPriority w:val="9"/>
    <w:rsid w:val="009035D5"/>
    <w:rPr>
      <w:rFonts w:ascii="Century Gothic" w:eastAsiaTheme="majorEastAsia" w:hAnsi="Century Gothic" w:cstheme="majorBidi"/>
      <w:b/>
      <w:color w:val="7F7F7F" w:themeColor="text1" w:themeTint="80"/>
      <w:szCs w:val="26"/>
    </w:rPr>
  </w:style>
  <w:style w:type="paragraph" w:styleId="Textodeglobo">
    <w:name w:val="Balloon Text"/>
    <w:basedOn w:val="Normal"/>
    <w:link w:val="TextodegloboCar"/>
    <w:uiPriority w:val="99"/>
    <w:semiHidden/>
    <w:unhideWhenUsed/>
    <w:rsid w:val="000078A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078AF"/>
    <w:rPr>
      <w:rFonts w:ascii="Segoe UI" w:hAnsi="Segoe UI" w:cs="Segoe UI"/>
      <w:sz w:val="18"/>
      <w:szCs w:val="18"/>
    </w:rPr>
  </w:style>
  <w:style w:type="table" w:customStyle="1" w:styleId="TableNormal1">
    <w:name w:val="Table Normal1"/>
    <w:uiPriority w:val="2"/>
    <w:semiHidden/>
    <w:unhideWhenUsed/>
    <w:qFormat/>
    <w:rsid w:val="00554AA4"/>
    <w:pPr>
      <w:widowControl w:val="0"/>
      <w:autoSpaceDE w:val="0"/>
      <w:autoSpaceDN w:val="0"/>
    </w:pPr>
    <w:rPr>
      <w:sz w:val="22"/>
      <w:szCs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54AA4"/>
    <w:pPr>
      <w:widowControl w:val="0"/>
      <w:autoSpaceDE w:val="0"/>
      <w:autoSpaceDN w:val="0"/>
    </w:pPr>
    <w:rPr>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500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0230C-D3D3-4EFB-8D12-940F8D47F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65</Pages>
  <Words>25913</Words>
  <Characters>142525</Characters>
  <Application>Microsoft Office Word</Application>
  <DocSecurity>0</DocSecurity>
  <Lines>1187</Lines>
  <Paragraphs>336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USER</cp:lastModifiedBy>
  <cp:revision>3</cp:revision>
  <dcterms:created xsi:type="dcterms:W3CDTF">2025-10-22T19:36:00Z</dcterms:created>
  <dcterms:modified xsi:type="dcterms:W3CDTF">2025-10-22T19:47:00Z</dcterms:modified>
</cp:coreProperties>
</file>